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AD" w:rsidRDefault="004C1C1F" w:rsidP="00B87522">
      <w:pPr>
        <w:spacing w:line="500" w:lineRule="exact"/>
        <w:ind w:leftChars="140" w:left="294" w:rightChars="-364" w:right="-764"/>
        <w:rPr>
          <w:rFonts w:ascii="微软雅黑" w:eastAsia="微软雅黑" w:hAnsi="微软雅黑"/>
          <w:bCs/>
          <w:color w:val="0000C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noFill/>
            <w14:prstDash w14:val="solid"/>
            <w14:round/>
          </w14:textOutline>
        </w:rPr>
      </w:pPr>
      <w:r>
        <w:rPr>
          <w:rFonts w:ascii="微软雅黑" w:eastAsia="微软雅黑" w:hAnsi="微软雅黑"/>
          <w:bCs/>
          <w:noProof/>
          <w:color w:val="0000C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-628345</wp:posOffset>
            </wp:positionH>
            <wp:positionV relativeFrom="paragraph">
              <wp:posOffset>5715</wp:posOffset>
            </wp:positionV>
            <wp:extent cx="7726045" cy="2303780"/>
            <wp:effectExtent l="0" t="0" r="8255" b="127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04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6AD" w:rsidRDefault="008426AD" w:rsidP="00B87522">
      <w:pPr>
        <w:spacing w:line="500" w:lineRule="exact"/>
        <w:ind w:leftChars="140" w:left="294" w:rightChars="-364" w:right="-764"/>
        <w:rPr>
          <w:rFonts w:ascii="微软雅黑" w:eastAsia="微软雅黑" w:hAnsi="微软雅黑"/>
          <w:bCs/>
          <w:color w:val="0000C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noFill/>
            <w14:prstDash w14:val="solid"/>
            <w14:round/>
          </w14:textOutline>
        </w:rPr>
      </w:pPr>
    </w:p>
    <w:p w:rsidR="008426AD" w:rsidRPr="008426AD" w:rsidRDefault="008426AD" w:rsidP="00B87522">
      <w:pPr>
        <w:spacing w:line="500" w:lineRule="exact"/>
        <w:ind w:leftChars="140" w:left="294" w:rightChars="-364" w:right="-764"/>
        <w:rPr>
          <w:rFonts w:ascii="微软雅黑" w:eastAsia="微软雅黑" w:hAnsi="微软雅黑"/>
          <w:bCs/>
          <w:color w:val="0000C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noFill/>
            <w14:prstDash w14:val="solid"/>
            <w14:round/>
          </w14:textOutline>
        </w:rPr>
      </w:pPr>
    </w:p>
    <w:p w:rsidR="004C1C1F" w:rsidRDefault="004C1C1F" w:rsidP="008426AD">
      <w:pPr>
        <w:widowControl/>
        <w:snapToGrid w:val="0"/>
        <w:jc w:val="center"/>
        <w:rPr>
          <w:rFonts w:ascii="微软雅黑" w:eastAsia="微软雅黑" w:hAnsi="微软雅黑"/>
          <w:b/>
          <w:kern w:val="0"/>
          <w:sz w:val="32"/>
          <w:szCs w:val="32"/>
        </w:rPr>
      </w:pPr>
    </w:p>
    <w:p w:rsidR="004C1C1F" w:rsidRDefault="004C1C1F" w:rsidP="008426AD">
      <w:pPr>
        <w:widowControl/>
        <w:snapToGrid w:val="0"/>
        <w:jc w:val="center"/>
        <w:rPr>
          <w:rFonts w:ascii="微软雅黑" w:eastAsia="微软雅黑" w:hAnsi="微软雅黑"/>
          <w:b/>
          <w:kern w:val="0"/>
          <w:sz w:val="32"/>
          <w:szCs w:val="32"/>
        </w:rPr>
      </w:pPr>
    </w:p>
    <w:p w:rsidR="004C1C1F" w:rsidRDefault="004C1C1F" w:rsidP="008426AD">
      <w:pPr>
        <w:widowControl/>
        <w:snapToGrid w:val="0"/>
        <w:jc w:val="center"/>
        <w:rPr>
          <w:rFonts w:ascii="微软雅黑" w:eastAsia="微软雅黑" w:hAnsi="微软雅黑"/>
          <w:b/>
          <w:kern w:val="0"/>
          <w:sz w:val="32"/>
          <w:szCs w:val="32"/>
        </w:rPr>
      </w:pPr>
    </w:p>
    <w:p w:rsidR="004C1C1F" w:rsidRDefault="004C1C1F" w:rsidP="004C1C1F">
      <w:pPr>
        <w:widowControl/>
        <w:snapToGrid w:val="0"/>
        <w:rPr>
          <w:rFonts w:ascii="微软雅黑" w:eastAsia="微软雅黑" w:hAnsi="微软雅黑"/>
          <w:b/>
          <w:kern w:val="0"/>
          <w:sz w:val="32"/>
          <w:szCs w:val="32"/>
        </w:rPr>
      </w:pPr>
    </w:p>
    <w:p w:rsidR="008426AD" w:rsidRPr="00070C96" w:rsidRDefault="008426AD" w:rsidP="008426AD">
      <w:pPr>
        <w:widowControl/>
        <w:snapToGrid w:val="0"/>
        <w:jc w:val="center"/>
        <w:rPr>
          <w:rFonts w:ascii="微软雅黑" w:eastAsia="微软雅黑" w:hAnsi="微软雅黑"/>
          <w:b/>
          <w:kern w:val="0"/>
          <w:sz w:val="32"/>
          <w:szCs w:val="32"/>
        </w:rPr>
      </w:pPr>
      <w:r>
        <w:rPr>
          <w:rFonts w:ascii="微软雅黑" w:eastAsia="微软雅黑" w:hAnsi="微软雅黑"/>
          <w:b/>
          <w:kern w:val="0"/>
          <w:sz w:val="32"/>
          <w:szCs w:val="32"/>
        </w:rPr>
        <w:t>附件</w:t>
      </w:r>
      <w:r>
        <w:rPr>
          <w:rFonts w:ascii="微软雅黑" w:eastAsia="微软雅黑" w:hAnsi="微软雅黑" w:hint="eastAsia"/>
          <w:b/>
          <w:kern w:val="0"/>
          <w:sz w:val="32"/>
          <w:szCs w:val="32"/>
        </w:rPr>
        <w:t>1：</w:t>
      </w:r>
      <w:r w:rsidRPr="00070C96">
        <w:rPr>
          <w:rFonts w:ascii="微软雅黑" w:eastAsia="微软雅黑" w:hAnsi="微软雅黑"/>
          <w:b/>
          <w:kern w:val="0"/>
          <w:sz w:val="32"/>
          <w:szCs w:val="32"/>
        </w:rPr>
        <w:t>参会回执表</w:t>
      </w:r>
    </w:p>
    <w:tbl>
      <w:tblPr>
        <w:tblpPr w:leftFromText="180" w:rightFromText="180" w:vertAnchor="text" w:horzAnchor="margin" w:tblpXSpec="center" w:tblpY="147"/>
        <w:tblOverlap w:val="never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905"/>
        <w:gridCol w:w="1134"/>
        <w:gridCol w:w="223"/>
        <w:gridCol w:w="996"/>
        <w:gridCol w:w="477"/>
        <w:gridCol w:w="869"/>
        <w:gridCol w:w="1091"/>
        <w:gridCol w:w="2440"/>
      </w:tblGrid>
      <w:tr w:rsidR="008426AD" w:rsidRPr="003A543F" w:rsidTr="008426AD">
        <w:trPr>
          <w:trHeight w:hRule="exact" w:val="504"/>
        </w:trPr>
        <w:tc>
          <w:tcPr>
            <w:tcW w:w="1532" w:type="dxa"/>
            <w:vAlign w:val="center"/>
          </w:tcPr>
          <w:p w:rsidR="008426AD" w:rsidRPr="00B87522" w:rsidRDefault="008426AD" w:rsidP="00937E1F">
            <w:pPr>
              <w:widowControl/>
              <w:spacing w:line="30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87522">
              <w:rPr>
                <w:rFonts w:ascii="宋体" w:hAnsi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604" w:type="dxa"/>
            <w:gridSpan w:val="6"/>
            <w:vAlign w:val="center"/>
          </w:tcPr>
          <w:p w:rsidR="008426AD" w:rsidRPr="00B87522" w:rsidRDefault="008426AD" w:rsidP="00937E1F">
            <w:pPr>
              <w:widowControl/>
              <w:spacing w:line="30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8426AD" w:rsidRPr="00B87522" w:rsidRDefault="008426AD" w:rsidP="00937E1F">
            <w:pPr>
              <w:widowControl/>
              <w:spacing w:line="30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B87522">
              <w:rPr>
                <w:rFonts w:ascii="宋体" w:hAnsi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440" w:type="dxa"/>
            <w:vAlign w:val="center"/>
          </w:tcPr>
          <w:p w:rsidR="008426AD" w:rsidRPr="00B87522" w:rsidRDefault="008426AD" w:rsidP="00937E1F">
            <w:pPr>
              <w:widowControl/>
              <w:spacing w:line="30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426AD" w:rsidRPr="003A543F" w:rsidTr="008426AD">
        <w:trPr>
          <w:trHeight w:hRule="exact" w:val="504"/>
        </w:trPr>
        <w:tc>
          <w:tcPr>
            <w:tcW w:w="1532" w:type="dxa"/>
            <w:vAlign w:val="center"/>
          </w:tcPr>
          <w:p w:rsidR="008426AD" w:rsidRPr="00B87522" w:rsidRDefault="008426AD" w:rsidP="00937E1F">
            <w:pPr>
              <w:widowControl/>
              <w:spacing w:line="30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87522">
              <w:rPr>
                <w:rFonts w:ascii="宋体" w:hAnsi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905" w:type="dxa"/>
            <w:vAlign w:val="center"/>
          </w:tcPr>
          <w:p w:rsidR="008426AD" w:rsidRPr="00B87522" w:rsidRDefault="008426AD" w:rsidP="00937E1F">
            <w:pPr>
              <w:widowControl/>
              <w:spacing w:line="30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B87522">
              <w:rPr>
                <w:rFonts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8426AD" w:rsidRPr="00B87522" w:rsidRDefault="008426AD" w:rsidP="00937E1F">
            <w:pPr>
              <w:widowControl/>
              <w:spacing w:line="30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B87522">
              <w:rPr>
                <w:rFonts w:ascii="宋体" w:hAnsi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96" w:type="dxa"/>
            <w:gridSpan w:val="3"/>
            <w:vAlign w:val="center"/>
          </w:tcPr>
          <w:p w:rsidR="008426AD" w:rsidRPr="00B87522" w:rsidRDefault="008426AD" w:rsidP="00937E1F">
            <w:pPr>
              <w:widowControl/>
              <w:spacing w:line="30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B87522">
              <w:rPr>
                <w:rFonts w:ascii="宋体" w:hAnsi="宋体" w:hint="eastAsia"/>
                <w:color w:val="000000"/>
                <w:sz w:val="24"/>
                <w:szCs w:val="24"/>
              </w:rPr>
              <w:t>座  机</w:t>
            </w:r>
          </w:p>
        </w:tc>
        <w:tc>
          <w:tcPr>
            <w:tcW w:w="1960" w:type="dxa"/>
            <w:gridSpan w:val="2"/>
            <w:vAlign w:val="center"/>
          </w:tcPr>
          <w:p w:rsidR="008426AD" w:rsidRPr="00B87522" w:rsidRDefault="008426AD" w:rsidP="00937E1F">
            <w:pPr>
              <w:widowControl/>
              <w:spacing w:line="300" w:lineRule="auto"/>
              <w:ind w:left="1" w:hanging="1"/>
              <w:rPr>
                <w:rFonts w:ascii="宋体" w:hAnsi="宋体"/>
                <w:color w:val="000000"/>
                <w:sz w:val="24"/>
                <w:szCs w:val="24"/>
              </w:rPr>
            </w:pPr>
            <w:r w:rsidRPr="00B87522">
              <w:rPr>
                <w:rFonts w:ascii="宋体" w:hAnsi="宋体" w:hint="eastAsia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440" w:type="dxa"/>
            <w:vAlign w:val="center"/>
          </w:tcPr>
          <w:p w:rsidR="008426AD" w:rsidRPr="00B87522" w:rsidRDefault="008426AD" w:rsidP="00937E1F">
            <w:pPr>
              <w:widowControl/>
              <w:spacing w:line="30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B87522">
              <w:rPr>
                <w:rFonts w:ascii="宋体" w:hAnsi="宋体"/>
                <w:color w:val="000000"/>
                <w:sz w:val="24"/>
                <w:szCs w:val="24"/>
              </w:rPr>
              <w:t>E-mail</w:t>
            </w:r>
          </w:p>
        </w:tc>
      </w:tr>
      <w:tr w:rsidR="008426AD" w:rsidRPr="003A543F" w:rsidTr="008426AD">
        <w:trPr>
          <w:trHeight w:hRule="exact" w:val="504"/>
        </w:trPr>
        <w:tc>
          <w:tcPr>
            <w:tcW w:w="1532" w:type="dxa"/>
            <w:vAlign w:val="center"/>
          </w:tcPr>
          <w:p w:rsidR="008426AD" w:rsidRPr="003A543F" w:rsidRDefault="008426AD" w:rsidP="00937E1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8426AD" w:rsidRPr="003A543F" w:rsidRDefault="008426AD" w:rsidP="00937E1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26AD" w:rsidRPr="003A543F" w:rsidRDefault="008426AD" w:rsidP="00937E1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8426AD" w:rsidRPr="003A543F" w:rsidRDefault="008426AD" w:rsidP="00937E1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8426AD" w:rsidRPr="003A543F" w:rsidRDefault="008426AD" w:rsidP="00937E1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8426AD" w:rsidRPr="003A543F" w:rsidRDefault="008426AD" w:rsidP="00937E1F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8426AD" w:rsidRPr="003A543F" w:rsidTr="008426AD">
        <w:trPr>
          <w:trHeight w:hRule="exact" w:val="504"/>
        </w:trPr>
        <w:tc>
          <w:tcPr>
            <w:tcW w:w="1532" w:type="dxa"/>
            <w:vAlign w:val="center"/>
          </w:tcPr>
          <w:p w:rsidR="008426AD" w:rsidRPr="003A543F" w:rsidRDefault="008426AD" w:rsidP="00937E1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8426AD" w:rsidRPr="003A543F" w:rsidRDefault="008426AD" w:rsidP="00937E1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26AD" w:rsidRPr="003A543F" w:rsidRDefault="008426AD" w:rsidP="00937E1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8426AD" w:rsidRPr="003A543F" w:rsidRDefault="008426AD" w:rsidP="00937E1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8426AD" w:rsidRPr="003A543F" w:rsidRDefault="008426AD" w:rsidP="00937E1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8426AD" w:rsidRPr="003A543F" w:rsidRDefault="008426AD" w:rsidP="00937E1F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8426AD" w:rsidRPr="003A543F" w:rsidTr="008426AD">
        <w:trPr>
          <w:trHeight w:hRule="exact" w:val="504"/>
        </w:trPr>
        <w:tc>
          <w:tcPr>
            <w:tcW w:w="1532" w:type="dxa"/>
            <w:vAlign w:val="center"/>
          </w:tcPr>
          <w:p w:rsidR="008426AD" w:rsidRPr="003A543F" w:rsidRDefault="008426AD" w:rsidP="00937E1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8426AD" w:rsidRPr="003A543F" w:rsidRDefault="008426AD" w:rsidP="00937E1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26AD" w:rsidRPr="003A543F" w:rsidRDefault="008426AD" w:rsidP="00937E1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8426AD" w:rsidRPr="003A543F" w:rsidRDefault="008426AD" w:rsidP="00937E1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8426AD" w:rsidRPr="003A543F" w:rsidRDefault="008426AD" w:rsidP="00937E1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8426AD" w:rsidRPr="003A543F" w:rsidRDefault="008426AD" w:rsidP="00937E1F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8426AD" w:rsidRPr="003A543F" w:rsidTr="008426AD">
        <w:trPr>
          <w:trHeight w:hRule="exact" w:val="504"/>
        </w:trPr>
        <w:tc>
          <w:tcPr>
            <w:tcW w:w="1532" w:type="dxa"/>
            <w:vAlign w:val="center"/>
          </w:tcPr>
          <w:p w:rsidR="008426AD" w:rsidRPr="003A543F" w:rsidRDefault="008426AD" w:rsidP="00937E1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8426AD" w:rsidRPr="003A543F" w:rsidRDefault="008426AD" w:rsidP="00937E1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26AD" w:rsidRPr="003A543F" w:rsidRDefault="008426AD" w:rsidP="00937E1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8426AD" w:rsidRPr="003A543F" w:rsidRDefault="008426AD" w:rsidP="00937E1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8426AD" w:rsidRPr="003A543F" w:rsidRDefault="008426AD" w:rsidP="00937E1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8426AD" w:rsidRPr="003A543F" w:rsidRDefault="008426AD" w:rsidP="00937E1F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8426AD" w:rsidTr="008426AD">
        <w:tblPrEx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1532" w:type="dxa"/>
            <w:vMerge w:val="restart"/>
            <w:vAlign w:val="center"/>
            <w:hideMark/>
          </w:tcPr>
          <w:p w:rsidR="008426AD" w:rsidRPr="00B87522" w:rsidRDefault="008426AD" w:rsidP="00937E1F">
            <w:pPr>
              <w:widowControl/>
              <w:spacing w:line="30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87522">
              <w:rPr>
                <w:rFonts w:ascii="宋体" w:hAnsi="宋体" w:hint="eastAsia"/>
                <w:color w:val="000000"/>
                <w:sz w:val="24"/>
                <w:szCs w:val="24"/>
              </w:rPr>
              <w:t>发票信息</w:t>
            </w:r>
          </w:p>
        </w:tc>
        <w:tc>
          <w:tcPr>
            <w:tcW w:w="8135" w:type="dxa"/>
            <w:gridSpan w:val="8"/>
            <w:vAlign w:val="center"/>
            <w:hideMark/>
          </w:tcPr>
          <w:p w:rsidR="008426AD" w:rsidRDefault="008426AD" w:rsidP="00937E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发票科目：会务费□           会议费□ </w:t>
            </w:r>
          </w:p>
        </w:tc>
      </w:tr>
      <w:tr w:rsidR="008426AD" w:rsidTr="008426AD">
        <w:tblPrEx>
          <w:tblLook w:val="04A0" w:firstRow="1" w:lastRow="0" w:firstColumn="1" w:lastColumn="0" w:noHBand="0" w:noVBand="1"/>
        </w:tblPrEx>
        <w:trPr>
          <w:trHeight w:val="2265"/>
        </w:trPr>
        <w:tc>
          <w:tcPr>
            <w:tcW w:w="1532" w:type="dxa"/>
            <w:vMerge/>
            <w:vAlign w:val="center"/>
            <w:hideMark/>
          </w:tcPr>
          <w:p w:rsidR="008426AD" w:rsidRDefault="008426AD" w:rsidP="00937E1F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8" w:type="dxa"/>
            <w:gridSpan w:val="4"/>
            <w:hideMark/>
          </w:tcPr>
          <w:p w:rsidR="008426AD" w:rsidRDefault="008426AD" w:rsidP="00937E1F"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普通发票 □</w:t>
            </w:r>
          </w:p>
          <w:p w:rsidR="008426AD" w:rsidRDefault="008426AD" w:rsidP="00937E1F"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开票抬头：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</w:t>
            </w:r>
          </w:p>
          <w:p w:rsidR="008426AD" w:rsidRDefault="008426AD" w:rsidP="00937E1F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纳税人识别号：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</w:t>
            </w:r>
          </w:p>
        </w:tc>
        <w:tc>
          <w:tcPr>
            <w:tcW w:w="4877" w:type="dxa"/>
            <w:gridSpan w:val="4"/>
            <w:hideMark/>
          </w:tcPr>
          <w:p w:rsidR="008426AD" w:rsidRDefault="008426AD" w:rsidP="00937E1F"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增值税专用发票 □</w:t>
            </w:r>
          </w:p>
          <w:p w:rsidR="008426AD" w:rsidRDefault="008426AD" w:rsidP="00937E1F"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开票抬头：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:rsidR="008426AD" w:rsidRDefault="008426AD" w:rsidP="00937E1F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纳税人识别号：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</w:t>
            </w:r>
          </w:p>
          <w:p w:rsidR="008426AD" w:rsidRDefault="008426AD" w:rsidP="00937E1F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地址、电话：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</w:t>
            </w:r>
          </w:p>
          <w:p w:rsidR="008426AD" w:rsidRDefault="008426AD" w:rsidP="00937E1F"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开户行及账号：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</w:t>
            </w:r>
          </w:p>
        </w:tc>
      </w:tr>
      <w:tr w:rsidR="008426AD" w:rsidRPr="003A543F" w:rsidTr="008426AD">
        <w:trPr>
          <w:trHeight w:val="1342"/>
        </w:trPr>
        <w:tc>
          <w:tcPr>
            <w:tcW w:w="9667" w:type="dxa"/>
            <w:gridSpan w:val="9"/>
            <w:vAlign w:val="center"/>
          </w:tcPr>
          <w:p w:rsidR="008426AD" w:rsidRPr="000E6FC0" w:rsidRDefault="008426AD" w:rsidP="00937E1F">
            <w:pPr>
              <w:spacing w:line="300" w:lineRule="auto"/>
              <w:rPr>
                <w:rFonts w:ascii="宋体" w:hAnsi="宋体"/>
                <w:b/>
                <w:sz w:val="24"/>
                <w:szCs w:val="24"/>
              </w:rPr>
            </w:pPr>
            <w:r w:rsidRPr="000E6FC0">
              <w:rPr>
                <w:rFonts w:ascii="宋体" w:hAnsi="宋体" w:hint="eastAsia"/>
                <w:b/>
                <w:sz w:val="24"/>
                <w:szCs w:val="24"/>
              </w:rPr>
              <w:t>会议酒店：</w:t>
            </w:r>
            <w:r w:rsidRPr="000E6FC0">
              <w:rPr>
                <w:rFonts w:ascii="宋体" w:hAnsi="宋体"/>
                <w:bCs/>
                <w:sz w:val="24"/>
                <w:szCs w:val="24"/>
              </w:rPr>
              <w:t>开元曼居·上海新国际博览中心店</w:t>
            </w:r>
            <w:r w:rsidRPr="000E6FC0"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 w:rsidRPr="000E6FC0">
              <w:rPr>
                <w:rFonts w:ascii="宋体" w:hAnsi="宋体" w:cs="Tahoma"/>
                <w:color w:val="333333"/>
                <w:sz w:val="24"/>
                <w:szCs w:val="24"/>
                <w:shd w:val="clear" w:color="auto" w:fill="FFFFFF"/>
              </w:rPr>
              <w:t>浦东新区罗山路1609号</w:t>
            </w:r>
            <w:r w:rsidRPr="000E6FC0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:rsidR="008426AD" w:rsidRPr="000E6FC0" w:rsidRDefault="008426AD" w:rsidP="00937E1F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0E6FC0">
              <w:rPr>
                <w:rFonts w:ascii="宋体" w:hAnsi="宋体" w:hint="eastAsia"/>
                <w:b/>
                <w:sz w:val="24"/>
                <w:szCs w:val="24"/>
              </w:rPr>
              <w:t>标准间</w:t>
            </w:r>
            <w:r w:rsidRPr="000E6FC0">
              <w:rPr>
                <w:rFonts w:ascii="宋体" w:hAnsi="宋体" w:hint="eastAsia"/>
                <w:sz w:val="24"/>
                <w:szCs w:val="24"/>
              </w:rPr>
              <w:t>(单住□合住□ )</w:t>
            </w:r>
            <w:r w:rsidRPr="000E6FC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  <w:r w:rsidRPr="000E6FC0">
              <w:rPr>
                <w:rFonts w:ascii="宋体" w:hAnsi="宋体" w:hint="eastAsia"/>
                <w:sz w:val="24"/>
                <w:szCs w:val="24"/>
              </w:rPr>
              <w:t xml:space="preserve">420元/间；（含双早餐，合住210元/人） </w:t>
            </w:r>
          </w:p>
          <w:p w:rsidR="008426AD" w:rsidRPr="003A543F" w:rsidRDefault="008426AD" w:rsidP="00937E1F">
            <w:pPr>
              <w:spacing w:line="400" w:lineRule="exact"/>
              <w:rPr>
                <w:rFonts w:ascii="宋体" w:hAnsi="宋体"/>
                <w:szCs w:val="21"/>
              </w:rPr>
            </w:pPr>
            <w:r w:rsidRPr="000E6FC0">
              <w:rPr>
                <w:rFonts w:ascii="宋体" w:hAnsi="宋体" w:hint="eastAsia"/>
                <w:b/>
                <w:sz w:val="24"/>
                <w:szCs w:val="24"/>
              </w:rPr>
              <w:t>大床房</w:t>
            </w:r>
            <w:r w:rsidRPr="000E6FC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</w:t>
            </w:r>
            <w:r w:rsidRPr="000E6FC0">
              <w:rPr>
                <w:rFonts w:ascii="宋体" w:hAnsi="宋体" w:hint="eastAsia"/>
                <w:sz w:val="24"/>
                <w:szCs w:val="24"/>
              </w:rPr>
              <w:t xml:space="preserve">420元/间；            </w:t>
            </w:r>
            <w:r w:rsidRPr="000E6FC0">
              <w:rPr>
                <w:rFonts w:ascii="宋体" w:hAnsi="宋体" w:hint="eastAsia"/>
                <w:b/>
                <w:sz w:val="24"/>
                <w:szCs w:val="24"/>
              </w:rPr>
              <w:t>不住</w:t>
            </w:r>
            <w:r w:rsidRPr="000E6FC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Pr="000E6FC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8426AD" w:rsidRPr="003A543F" w:rsidTr="008426AD">
        <w:trPr>
          <w:trHeight w:val="682"/>
        </w:trPr>
        <w:tc>
          <w:tcPr>
            <w:tcW w:w="9667" w:type="dxa"/>
            <w:gridSpan w:val="9"/>
            <w:vAlign w:val="center"/>
          </w:tcPr>
          <w:p w:rsidR="008426AD" w:rsidRPr="008426AD" w:rsidRDefault="008426AD" w:rsidP="00937E1F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8426AD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会议报告演讲登记</w:t>
            </w:r>
          </w:p>
          <w:p w:rsidR="008426AD" w:rsidRPr="005E0D8E" w:rsidRDefault="008426AD" w:rsidP="00937E1F">
            <w:pPr>
              <w:spacing w:line="4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426AD">
              <w:rPr>
                <w:rFonts w:ascii="宋体" w:hAnsi="宋体" w:hint="eastAsia"/>
                <w:color w:val="FF0000"/>
                <w:sz w:val="24"/>
                <w:szCs w:val="24"/>
              </w:rPr>
              <w:t>（如有意向申请会议报告演讲，请仔细阅读并填写</w:t>
            </w:r>
            <w:r w:rsidRPr="008426AD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附件2</w:t>
            </w:r>
            <w:r w:rsidRPr="008426AD">
              <w:rPr>
                <w:rFonts w:ascii="宋体" w:hAnsi="宋体" w:hint="eastAsia"/>
                <w:color w:val="FF0000"/>
                <w:sz w:val="24"/>
                <w:szCs w:val="24"/>
              </w:rPr>
              <w:t>）</w:t>
            </w:r>
          </w:p>
        </w:tc>
      </w:tr>
      <w:tr w:rsidR="008426AD" w:rsidRPr="003A543F" w:rsidTr="008426AD">
        <w:trPr>
          <w:trHeight w:val="941"/>
        </w:trPr>
        <w:tc>
          <w:tcPr>
            <w:tcW w:w="3794" w:type="dxa"/>
            <w:gridSpan w:val="4"/>
            <w:vAlign w:val="center"/>
          </w:tcPr>
          <w:p w:rsidR="008426AD" w:rsidRPr="00B87522" w:rsidRDefault="008426AD" w:rsidP="00937E1F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 w:rsidRPr="00B87522">
              <w:rPr>
                <w:rFonts w:ascii="宋体" w:hAnsi="宋体" w:hint="eastAsia"/>
                <w:b/>
                <w:sz w:val="24"/>
                <w:szCs w:val="24"/>
              </w:rPr>
              <w:t>大会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专题</w:t>
            </w:r>
            <w:r w:rsidRPr="00B87522">
              <w:rPr>
                <w:rFonts w:ascii="宋体" w:hAnsi="宋体" w:hint="eastAsia"/>
                <w:b/>
                <w:sz w:val="24"/>
                <w:szCs w:val="24"/>
              </w:rPr>
              <w:t>报告</w:t>
            </w:r>
            <w:r w:rsidRPr="00B87522">
              <w:rPr>
                <w:rFonts w:ascii="宋体" w:hAnsi="宋体"/>
                <w:b/>
                <w:sz w:val="24"/>
                <w:szCs w:val="24"/>
              </w:rPr>
              <w:t>：是 □ ；否 □</w:t>
            </w:r>
          </w:p>
        </w:tc>
        <w:tc>
          <w:tcPr>
            <w:tcW w:w="5873" w:type="dxa"/>
            <w:gridSpan w:val="5"/>
            <w:vAlign w:val="center"/>
          </w:tcPr>
          <w:p w:rsidR="008426AD" w:rsidRPr="00B87522" w:rsidRDefault="008426AD" w:rsidP="00937E1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B87522">
              <w:rPr>
                <w:rFonts w:ascii="宋体" w:hAnsi="宋体"/>
                <w:sz w:val="24"/>
                <w:szCs w:val="24"/>
              </w:rPr>
              <w:t>报告题目：</w:t>
            </w:r>
          </w:p>
        </w:tc>
      </w:tr>
      <w:tr w:rsidR="008426AD" w:rsidRPr="003A543F" w:rsidTr="008426AD">
        <w:trPr>
          <w:trHeight w:val="883"/>
        </w:trPr>
        <w:tc>
          <w:tcPr>
            <w:tcW w:w="3794" w:type="dxa"/>
            <w:gridSpan w:val="4"/>
            <w:vAlign w:val="center"/>
          </w:tcPr>
          <w:p w:rsidR="008426AD" w:rsidRPr="00B87522" w:rsidRDefault="008426AD" w:rsidP="00937E1F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 w:rsidRPr="00B87522">
              <w:rPr>
                <w:rFonts w:ascii="宋体" w:hAnsi="宋体" w:hint="eastAsia"/>
                <w:b/>
                <w:sz w:val="24"/>
                <w:szCs w:val="24"/>
              </w:rPr>
              <w:t>青年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学术</w:t>
            </w:r>
            <w:r w:rsidRPr="00B87522">
              <w:rPr>
                <w:rFonts w:ascii="宋体" w:hAnsi="宋体" w:hint="eastAsia"/>
                <w:b/>
                <w:sz w:val="24"/>
                <w:szCs w:val="24"/>
              </w:rPr>
              <w:t>论坛</w:t>
            </w:r>
            <w:r w:rsidRPr="00B87522">
              <w:rPr>
                <w:rFonts w:ascii="宋体" w:hAnsi="宋体"/>
                <w:b/>
                <w:sz w:val="24"/>
                <w:szCs w:val="24"/>
              </w:rPr>
              <w:t>：是 □ ；否 □</w:t>
            </w:r>
          </w:p>
        </w:tc>
        <w:tc>
          <w:tcPr>
            <w:tcW w:w="5873" w:type="dxa"/>
            <w:gridSpan w:val="5"/>
            <w:vAlign w:val="center"/>
          </w:tcPr>
          <w:p w:rsidR="008426AD" w:rsidRPr="00B87522" w:rsidRDefault="008426AD" w:rsidP="00937E1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B87522">
              <w:rPr>
                <w:rFonts w:ascii="宋体" w:hAnsi="宋体" w:hint="eastAsia"/>
                <w:sz w:val="24"/>
                <w:szCs w:val="24"/>
              </w:rPr>
              <w:t>演讲题目：</w:t>
            </w:r>
          </w:p>
        </w:tc>
      </w:tr>
    </w:tbl>
    <w:p w:rsidR="00276587" w:rsidRPr="00276587" w:rsidRDefault="00276587" w:rsidP="00276587">
      <w:pPr>
        <w:widowControl/>
        <w:snapToGrid w:val="0"/>
        <w:spacing w:beforeLines="150" w:before="468"/>
        <w:jc w:val="center"/>
        <w:rPr>
          <w:rFonts w:eastAsia="仿宋"/>
          <w:kern w:val="0"/>
          <w:sz w:val="24"/>
          <w:szCs w:val="24"/>
        </w:rPr>
      </w:pPr>
      <w:r w:rsidRPr="00276587">
        <w:rPr>
          <w:rFonts w:eastAsia="仿宋"/>
          <w:kern w:val="0"/>
          <w:sz w:val="24"/>
          <w:szCs w:val="24"/>
        </w:rPr>
        <w:t xml:space="preserve">                      </w:t>
      </w:r>
      <w:r w:rsidRPr="00276587">
        <w:rPr>
          <w:rFonts w:eastAsia="仿宋"/>
          <w:kern w:val="0"/>
          <w:sz w:val="24"/>
          <w:szCs w:val="24"/>
        </w:rPr>
        <w:t>回执表请通过</w:t>
      </w:r>
      <w:r w:rsidRPr="00276587">
        <w:rPr>
          <w:rFonts w:eastAsia="仿宋"/>
          <w:sz w:val="24"/>
        </w:rPr>
        <w:t>E-mail</w:t>
      </w:r>
      <w:r w:rsidRPr="00276587">
        <w:rPr>
          <w:rFonts w:eastAsia="仿宋"/>
          <w:kern w:val="0"/>
          <w:sz w:val="24"/>
          <w:szCs w:val="24"/>
        </w:rPr>
        <w:t>发送至</w:t>
      </w:r>
      <w:r w:rsidRPr="00276587">
        <w:rPr>
          <w:rFonts w:eastAsia="仿宋"/>
          <w:sz w:val="24"/>
        </w:rPr>
        <w:t>：</w:t>
      </w:r>
      <w:r w:rsidRPr="00276587">
        <w:rPr>
          <w:rFonts w:eastAsia="仿宋"/>
          <w:sz w:val="24"/>
        </w:rPr>
        <w:t>chin</w:t>
      </w:r>
      <w:bookmarkStart w:id="0" w:name="_GoBack"/>
      <w:bookmarkEnd w:id="0"/>
      <w:r w:rsidRPr="00276587">
        <w:rPr>
          <w:rFonts w:eastAsia="仿宋"/>
          <w:sz w:val="24"/>
        </w:rPr>
        <w:t>a_tws@163.com</w:t>
      </w:r>
    </w:p>
    <w:p w:rsidR="00616254" w:rsidRPr="005F7649" w:rsidRDefault="005F7649" w:rsidP="005F7649">
      <w:pPr>
        <w:widowControl/>
        <w:snapToGrid w:val="0"/>
        <w:spacing w:beforeLines="150" w:before="468"/>
        <w:jc w:val="center"/>
        <w:rPr>
          <w:rFonts w:ascii="微软雅黑" w:eastAsia="微软雅黑" w:hAnsi="微软雅黑"/>
          <w:b/>
          <w:kern w:val="0"/>
          <w:sz w:val="32"/>
          <w:szCs w:val="32"/>
        </w:rPr>
      </w:pPr>
      <w:r w:rsidRPr="005F7649">
        <w:rPr>
          <w:rFonts w:ascii="微软雅黑" w:eastAsia="微软雅黑" w:hAnsi="微软雅黑" w:hint="eastAsia"/>
          <w:b/>
          <w:kern w:val="0"/>
          <w:sz w:val="32"/>
          <w:szCs w:val="32"/>
        </w:rPr>
        <w:lastRenderedPageBreak/>
        <w:t>附件2</w:t>
      </w:r>
      <w:r>
        <w:rPr>
          <w:rFonts w:ascii="微软雅黑" w:eastAsia="微软雅黑" w:hAnsi="微软雅黑" w:hint="eastAsia"/>
          <w:b/>
          <w:kern w:val="0"/>
          <w:sz w:val="32"/>
          <w:szCs w:val="32"/>
        </w:rPr>
        <w:t>：演讲嘉宾登记表</w:t>
      </w:r>
    </w:p>
    <w:tbl>
      <w:tblPr>
        <w:tblStyle w:val="aa"/>
        <w:tblW w:w="9896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3118"/>
        <w:gridCol w:w="1984"/>
        <w:gridCol w:w="2668"/>
      </w:tblGrid>
      <w:tr w:rsidR="005F7649" w:rsidTr="000E0CDE">
        <w:trPr>
          <w:jc w:val="center"/>
        </w:trPr>
        <w:tc>
          <w:tcPr>
            <w:tcW w:w="9896" w:type="dxa"/>
            <w:gridSpan w:val="4"/>
            <w:shd w:val="clear" w:color="auto" w:fill="FEF0FB"/>
          </w:tcPr>
          <w:p w:rsidR="005F7649" w:rsidRPr="000E0CDE" w:rsidRDefault="005F7649" w:rsidP="005F7649">
            <w:pPr>
              <w:widowControl/>
              <w:snapToGrid w:val="0"/>
              <w:spacing w:beforeLines="50" w:before="156" w:line="276" w:lineRule="auto"/>
              <w:jc w:val="center"/>
              <w:rPr>
                <w:rFonts w:eastAsia="黑体" w:hAnsi="黑体"/>
                <w:kern w:val="0"/>
                <w:sz w:val="32"/>
                <w:szCs w:val="32"/>
              </w:rPr>
            </w:pPr>
            <w:r w:rsidRPr="000E0CDE"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32"/>
                <w:szCs w:val="32"/>
              </w:rPr>
              <w:t>大会专题报告</w:t>
            </w:r>
            <w:r w:rsidR="000E0CDE"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32"/>
                <w:szCs w:val="32"/>
              </w:rPr>
              <w:t>演讲</w:t>
            </w:r>
          </w:p>
        </w:tc>
      </w:tr>
      <w:tr w:rsidR="005F7649" w:rsidTr="000E0CDE">
        <w:trPr>
          <w:jc w:val="center"/>
        </w:trPr>
        <w:tc>
          <w:tcPr>
            <w:tcW w:w="2126" w:type="dxa"/>
            <w:shd w:val="clear" w:color="auto" w:fill="FEF0FB"/>
          </w:tcPr>
          <w:p w:rsidR="005F7649" w:rsidRDefault="005F7649" w:rsidP="005F7649">
            <w:pPr>
              <w:widowControl/>
              <w:snapToGrid w:val="0"/>
              <w:spacing w:beforeLines="50" w:before="156" w:line="276" w:lineRule="auto"/>
              <w:jc w:val="center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报告人</w:t>
            </w:r>
            <w:r w:rsidRPr="005F33E7"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姓名</w:t>
            </w:r>
          </w:p>
        </w:tc>
        <w:tc>
          <w:tcPr>
            <w:tcW w:w="3118" w:type="dxa"/>
          </w:tcPr>
          <w:p w:rsidR="005F7649" w:rsidRDefault="005F7649" w:rsidP="005F7649">
            <w:pPr>
              <w:widowControl/>
              <w:snapToGrid w:val="0"/>
              <w:spacing w:beforeLines="50" w:before="156" w:line="276" w:lineRule="auto"/>
              <w:jc w:val="center"/>
              <w:rPr>
                <w:rFonts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EF0FB"/>
          </w:tcPr>
          <w:p w:rsidR="005F7649" w:rsidRDefault="008426AD" w:rsidP="005F7649">
            <w:pPr>
              <w:widowControl/>
              <w:snapToGrid w:val="0"/>
              <w:spacing w:beforeLines="50" w:before="156" w:line="276" w:lineRule="auto"/>
              <w:jc w:val="center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职务</w:t>
            </w:r>
            <w:r w:rsidR="005F7649" w:rsidRPr="005F33E7"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/职称</w:t>
            </w:r>
          </w:p>
        </w:tc>
        <w:tc>
          <w:tcPr>
            <w:tcW w:w="2668" w:type="dxa"/>
          </w:tcPr>
          <w:p w:rsidR="005F7649" w:rsidRDefault="005F7649" w:rsidP="005F7649">
            <w:pPr>
              <w:widowControl/>
              <w:snapToGrid w:val="0"/>
              <w:spacing w:beforeLines="50" w:before="156" w:line="276" w:lineRule="auto"/>
              <w:jc w:val="center"/>
              <w:rPr>
                <w:rFonts w:eastAsia="黑体" w:hAnsi="黑体"/>
                <w:kern w:val="0"/>
                <w:sz w:val="24"/>
                <w:szCs w:val="24"/>
              </w:rPr>
            </w:pPr>
          </w:p>
        </w:tc>
      </w:tr>
      <w:tr w:rsidR="005F7649" w:rsidTr="000E0CDE">
        <w:trPr>
          <w:jc w:val="center"/>
        </w:trPr>
        <w:tc>
          <w:tcPr>
            <w:tcW w:w="2126" w:type="dxa"/>
            <w:shd w:val="clear" w:color="auto" w:fill="FEF0FB"/>
          </w:tcPr>
          <w:p w:rsidR="005F7649" w:rsidRPr="005F33E7" w:rsidRDefault="005F7649" w:rsidP="00845322">
            <w:pPr>
              <w:widowControl/>
              <w:snapToGrid w:val="0"/>
              <w:spacing w:beforeLines="50" w:before="156" w:line="276" w:lineRule="auto"/>
              <w:jc w:val="center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24"/>
                <w:szCs w:val="24"/>
              </w:rPr>
            </w:pPr>
            <w:r w:rsidRPr="005F33E7"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770" w:type="dxa"/>
            <w:gridSpan w:val="3"/>
          </w:tcPr>
          <w:p w:rsidR="005F7649" w:rsidRDefault="005F7649" w:rsidP="00845322">
            <w:pPr>
              <w:widowControl/>
              <w:snapToGrid w:val="0"/>
              <w:spacing w:beforeLines="50" w:before="156" w:line="276" w:lineRule="auto"/>
              <w:jc w:val="center"/>
              <w:rPr>
                <w:rFonts w:eastAsia="黑体" w:hAnsi="黑体"/>
                <w:kern w:val="0"/>
                <w:sz w:val="24"/>
                <w:szCs w:val="24"/>
              </w:rPr>
            </w:pPr>
          </w:p>
        </w:tc>
      </w:tr>
      <w:tr w:rsidR="000E0CDE" w:rsidTr="000E0CDE">
        <w:trPr>
          <w:jc w:val="center"/>
        </w:trPr>
        <w:tc>
          <w:tcPr>
            <w:tcW w:w="2126" w:type="dxa"/>
            <w:shd w:val="clear" w:color="auto" w:fill="FEF0FB"/>
          </w:tcPr>
          <w:p w:rsidR="005F7649" w:rsidRPr="005F33E7" w:rsidRDefault="005F7649" w:rsidP="00845322">
            <w:pPr>
              <w:widowControl/>
              <w:snapToGrid w:val="0"/>
              <w:spacing w:beforeLines="50" w:before="156" w:line="276" w:lineRule="auto"/>
              <w:jc w:val="center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24"/>
                <w:szCs w:val="24"/>
              </w:rPr>
            </w:pPr>
            <w:r w:rsidRPr="005F33E7"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 xml:space="preserve">手   </w:t>
            </w:r>
            <w:r w:rsidRPr="005F33E7"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24"/>
                <w:szCs w:val="24"/>
              </w:rPr>
              <w:t xml:space="preserve"> </w:t>
            </w:r>
            <w:r w:rsidRPr="005F33E7"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机</w:t>
            </w:r>
          </w:p>
        </w:tc>
        <w:tc>
          <w:tcPr>
            <w:tcW w:w="3118" w:type="dxa"/>
          </w:tcPr>
          <w:p w:rsidR="005F7649" w:rsidRDefault="005F7649" w:rsidP="00845322">
            <w:pPr>
              <w:widowControl/>
              <w:snapToGrid w:val="0"/>
              <w:spacing w:beforeLines="50" w:before="156" w:line="276" w:lineRule="auto"/>
              <w:jc w:val="center"/>
              <w:rPr>
                <w:rFonts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EF0FB"/>
          </w:tcPr>
          <w:p w:rsidR="005F7649" w:rsidRPr="00AF02C8" w:rsidRDefault="005F7649" w:rsidP="00845322">
            <w:pPr>
              <w:widowControl/>
              <w:snapToGrid w:val="0"/>
              <w:spacing w:beforeLines="50" w:before="156" w:line="276" w:lineRule="auto"/>
              <w:jc w:val="center"/>
              <w:rPr>
                <w:rFonts w:eastAsia="黑体" w:hAnsi="黑体"/>
                <w:b/>
                <w:color w:val="171717" w:themeColor="background2" w:themeShade="1A"/>
                <w:kern w:val="0"/>
                <w:sz w:val="24"/>
                <w:szCs w:val="24"/>
              </w:rPr>
            </w:pPr>
            <w:r w:rsidRPr="005F33E7"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邮   箱</w:t>
            </w:r>
          </w:p>
        </w:tc>
        <w:tc>
          <w:tcPr>
            <w:tcW w:w="2668" w:type="dxa"/>
          </w:tcPr>
          <w:p w:rsidR="005F7649" w:rsidRDefault="005F7649" w:rsidP="00845322">
            <w:pPr>
              <w:widowControl/>
              <w:snapToGrid w:val="0"/>
              <w:spacing w:beforeLines="50" w:before="156" w:line="276" w:lineRule="auto"/>
              <w:jc w:val="center"/>
              <w:rPr>
                <w:rFonts w:eastAsia="黑体" w:hAnsi="黑体"/>
                <w:kern w:val="0"/>
                <w:sz w:val="24"/>
                <w:szCs w:val="24"/>
              </w:rPr>
            </w:pPr>
          </w:p>
        </w:tc>
      </w:tr>
      <w:tr w:rsidR="005F7649" w:rsidTr="000E0CDE">
        <w:trPr>
          <w:jc w:val="center"/>
        </w:trPr>
        <w:tc>
          <w:tcPr>
            <w:tcW w:w="2126" w:type="dxa"/>
            <w:shd w:val="clear" w:color="auto" w:fill="FEF0FB"/>
          </w:tcPr>
          <w:p w:rsidR="005F7649" w:rsidRPr="005F33E7" w:rsidRDefault="005F7649" w:rsidP="00845322">
            <w:pPr>
              <w:widowControl/>
              <w:snapToGrid w:val="0"/>
              <w:spacing w:beforeLines="50" w:before="156" w:line="276" w:lineRule="auto"/>
              <w:jc w:val="center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报告</w:t>
            </w:r>
            <w:r w:rsidRPr="005F33E7"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题目</w:t>
            </w:r>
          </w:p>
        </w:tc>
        <w:tc>
          <w:tcPr>
            <w:tcW w:w="7770" w:type="dxa"/>
            <w:gridSpan w:val="3"/>
            <w:vAlign w:val="center"/>
          </w:tcPr>
          <w:p w:rsidR="005F7649" w:rsidRDefault="005F7649" w:rsidP="00845322">
            <w:pPr>
              <w:snapToGrid w:val="0"/>
              <w:spacing w:line="276" w:lineRule="auto"/>
              <w:jc w:val="center"/>
              <w:rPr>
                <w:rFonts w:eastAsia="黑体" w:hAnsi="黑体"/>
                <w:kern w:val="0"/>
                <w:sz w:val="24"/>
                <w:szCs w:val="24"/>
              </w:rPr>
            </w:pPr>
          </w:p>
        </w:tc>
      </w:tr>
      <w:tr w:rsidR="005F7649" w:rsidTr="000E0CDE">
        <w:trPr>
          <w:trHeight w:val="865"/>
          <w:jc w:val="center"/>
        </w:trPr>
        <w:tc>
          <w:tcPr>
            <w:tcW w:w="2126" w:type="dxa"/>
            <w:shd w:val="clear" w:color="auto" w:fill="FEF0FB"/>
            <w:vAlign w:val="center"/>
          </w:tcPr>
          <w:p w:rsidR="005F7649" w:rsidRPr="005F33E7" w:rsidRDefault="005F7649" w:rsidP="00845322">
            <w:pPr>
              <w:widowControl/>
              <w:snapToGrid w:val="0"/>
              <w:spacing w:beforeLines="50" w:before="156" w:line="276" w:lineRule="auto"/>
              <w:jc w:val="center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报告内容</w:t>
            </w:r>
            <w:r w:rsidRPr="005F33E7"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概述</w:t>
            </w:r>
          </w:p>
          <w:p w:rsidR="005F7649" w:rsidRPr="005F33E7" w:rsidRDefault="005F7649" w:rsidP="00845322">
            <w:pPr>
              <w:widowControl/>
              <w:snapToGrid w:val="0"/>
              <w:spacing w:beforeLines="50" w:before="156" w:line="276" w:lineRule="auto"/>
              <w:jc w:val="center"/>
              <w:rPr>
                <w:rFonts w:ascii="微软雅黑" w:eastAsia="微软雅黑" w:hAnsi="微软雅黑"/>
                <w:color w:val="171717" w:themeColor="background2" w:themeShade="1A"/>
                <w:kern w:val="0"/>
                <w:sz w:val="24"/>
                <w:szCs w:val="24"/>
              </w:rPr>
            </w:pPr>
            <w:r w:rsidRPr="005F33E7"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（100字左右）</w:t>
            </w:r>
          </w:p>
        </w:tc>
        <w:tc>
          <w:tcPr>
            <w:tcW w:w="7770" w:type="dxa"/>
            <w:gridSpan w:val="3"/>
          </w:tcPr>
          <w:p w:rsidR="005F7649" w:rsidRPr="004329D7" w:rsidRDefault="005F7649" w:rsidP="00845322">
            <w:pPr>
              <w:snapToGrid w:val="0"/>
              <w:spacing w:beforeLines="50" w:before="156"/>
              <w:ind w:firstLineChars="200" w:firstLine="480"/>
              <w:jc w:val="left"/>
              <w:rPr>
                <w:rFonts w:eastAsia="黑体" w:hAnsi="黑体"/>
                <w:kern w:val="0"/>
                <w:sz w:val="24"/>
                <w:szCs w:val="24"/>
              </w:rPr>
            </w:pPr>
          </w:p>
        </w:tc>
      </w:tr>
      <w:tr w:rsidR="005F7649" w:rsidTr="000E0CDE">
        <w:trPr>
          <w:trHeight w:val="1450"/>
          <w:jc w:val="center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FEF0FB"/>
          </w:tcPr>
          <w:p w:rsidR="005F7649" w:rsidRPr="005F33E7" w:rsidRDefault="005F7649" w:rsidP="000E0CDE">
            <w:pPr>
              <w:widowControl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报告人</w:t>
            </w:r>
            <w:r w:rsidRPr="005F33E7"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介绍</w:t>
            </w:r>
          </w:p>
          <w:p w:rsidR="0009560F" w:rsidRDefault="0009560F" w:rsidP="0009560F">
            <w:pPr>
              <w:pStyle w:val="ac"/>
              <w:widowControl/>
              <w:numPr>
                <w:ilvl w:val="0"/>
                <w:numId w:val="3"/>
              </w:numPr>
              <w:snapToGrid w:val="0"/>
              <w:spacing w:beforeLines="50" w:before="156"/>
              <w:jc w:val="left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18"/>
                <w:szCs w:val="24"/>
              </w:rPr>
              <w:t>个人简介</w:t>
            </w:r>
          </w:p>
          <w:p w:rsidR="0009560F" w:rsidRDefault="0009560F" w:rsidP="0009560F">
            <w:pPr>
              <w:pStyle w:val="ac"/>
              <w:widowControl/>
              <w:numPr>
                <w:ilvl w:val="0"/>
                <w:numId w:val="3"/>
              </w:numPr>
              <w:snapToGrid w:val="0"/>
              <w:spacing w:beforeLines="50" w:before="156"/>
              <w:jc w:val="left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18"/>
                <w:szCs w:val="24"/>
              </w:rPr>
              <w:t>电子照片</w:t>
            </w:r>
          </w:p>
          <w:p w:rsidR="005F7649" w:rsidRPr="0009560F" w:rsidRDefault="0009560F" w:rsidP="0009560F">
            <w:pPr>
              <w:pStyle w:val="ac"/>
              <w:widowControl/>
              <w:numPr>
                <w:ilvl w:val="0"/>
                <w:numId w:val="3"/>
              </w:numPr>
              <w:snapToGrid w:val="0"/>
              <w:spacing w:beforeLines="50" w:before="156"/>
              <w:jc w:val="left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18"/>
                <w:szCs w:val="24"/>
              </w:rPr>
            </w:pPr>
            <w:r w:rsidRPr="0009560F"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18"/>
                <w:szCs w:val="24"/>
              </w:rPr>
              <w:t>单位L</w:t>
            </w:r>
            <w:r w:rsidRPr="0009560F"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18"/>
                <w:szCs w:val="24"/>
              </w:rPr>
              <w:t>OGO</w:t>
            </w:r>
          </w:p>
        </w:tc>
        <w:tc>
          <w:tcPr>
            <w:tcW w:w="7770" w:type="dxa"/>
            <w:gridSpan w:val="3"/>
            <w:tcBorders>
              <w:bottom w:val="single" w:sz="4" w:space="0" w:color="auto"/>
            </w:tcBorders>
          </w:tcPr>
          <w:p w:rsidR="005F7649" w:rsidRDefault="005F7649" w:rsidP="00845322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5F7649" w:rsidRDefault="005F7649" w:rsidP="00845322">
            <w:pPr>
              <w:rPr>
                <w:sz w:val="24"/>
              </w:rPr>
            </w:pPr>
          </w:p>
        </w:tc>
      </w:tr>
      <w:tr w:rsidR="000E0CDE" w:rsidTr="000E0CDE">
        <w:trPr>
          <w:jc w:val="center"/>
        </w:trPr>
        <w:tc>
          <w:tcPr>
            <w:tcW w:w="9896" w:type="dxa"/>
            <w:gridSpan w:val="4"/>
            <w:shd w:val="clear" w:color="auto" w:fill="EBECFF"/>
          </w:tcPr>
          <w:p w:rsidR="000E0CDE" w:rsidRPr="000E0CDE" w:rsidRDefault="000E0CDE" w:rsidP="000E0CDE">
            <w:pPr>
              <w:widowControl/>
              <w:snapToGrid w:val="0"/>
              <w:spacing w:beforeLines="50" w:before="156" w:line="276" w:lineRule="auto"/>
              <w:jc w:val="center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32"/>
                <w:szCs w:val="32"/>
              </w:rPr>
            </w:pPr>
            <w:r w:rsidRPr="000E0CDE"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32"/>
                <w:szCs w:val="32"/>
              </w:rPr>
              <w:t>青年学术</w:t>
            </w:r>
            <w:r w:rsidRPr="000E0CDE"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32"/>
                <w:szCs w:val="32"/>
              </w:rPr>
              <w:t>论坛报告</w:t>
            </w:r>
          </w:p>
        </w:tc>
      </w:tr>
      <w:tr w:rsidR="000E0CDE" w:rsidTr="000E0CDE">
        <w:trPr>
          <w:jc w:val="center"/>
        </w:trPr>
        <w:tc>
          <w:tcPr>
            <w:tcW w:w="9896" w:type="dxa"/>
            <w:gridSpan w:val="4"/>
            <w:shd w:val="clear" w:color="auto" w:fill="EBECFF"/>
          </w:tcPr>
          <w:p w:rsidR="000E0CDE" w:rsidRPr="00B87FE7" w:rsidRDefault="000E0CDE" w:rsidP="00B87FE7">
            <w:pPr>
              <w:widowControl/>
              <w:snapToGrid w:val="0"/>
              <w:spacing w:beforeLines="50" w:before="156" w:line="276" w:lineRule="auto"/>
              <w:ind w:left="720" w:hangingChars="300" w:hanging="720"/>
              <w:rPr>
                <w:rFonts w:ascii="微软雅黑" w:eastAsia="微软雅黑" w:hAnsi="微软雅黑"/>
                <w:b/>
                <w:color w:val="CC0000"/>
                <w:kern w:val="0"/>
                <w:sz w:val="32"/>
                <w:szCs w:val="32"/>
              </w:rPr>
            </w:pPr>
            <w:r w:rsidRPr="00B87FE7">
              <w:rPr>
                <w:rFonts w:ascii="微软雅黑" w:eastAsia="微软雅黑" w:hAnsi="微软雅黑" w:hint="eastAsia"/>
                <w:b/>
                <w:color w:val="CC0000"/>
                <w:kern w:val="0"/>
                <w:sz w:val="24"/>
                <w:szCs w:val="24"/>
              </w:rPr>
              <w:t>说明：</w:t>
            </w:r>
            <w:r w:rsidR="00B87FE7" w:rsidRPr="00B87FE7">
              <w:rPr>
                <w:rFonts w:ascii="微软雅黑" w:eastAsia="微软雅黑" w:hAnsi="微软雅黑" w:hint="eastAsia"/>
                <w:b/>
                <w:color w:val="CC0000"/>
                <w:kern w:val="0"/>
                <w:sz w:val="24"/>
                <w:szCs w:val="24"/>
              </w:rPr>
              <w:t>本次大会作为</w:t>
            </w:r>
            <w:r w:rsidR="00B87FE7" w:rsidRPr="00B87FE7">
              <w:rPr>
                <w:rFonts w:ascii="微软雅黑" w:eastAsia="微软雅黑" w:hAnsi="微软雅黑"/>
                <w:b/>
                <w:color w:val="CC0000"/>
                <w:kern w:val="0"/>
                <w:sz w:val="24"/>
                <w:szCs w:val="24"/>
              </w:rPr>
              <w:t>2018 年度上海市科协学术项目</w:t>
            </w:r>
            <w:r w:rsidR="00B87FE7" w:rsidRPr="00B87FE7">
              <w:rPr>
                <w:rFonts w:ascii="微软雅黑" w:eastAsia="微软雅黑" w:hAnsi="微软雅黑" w:hint="eastAsia"/>
                <w:b/>
                <w:color w:val="CC0000"/>
                <w:kern w:val="0"/>
                <w:sz w:val="24"/>
                <w:szCs w:val="24"/>
              </w:rPr>
              <w:t>，特开设青年学术论坛。鼓励</w:t>
            </w:r>
            <w:r w:rsidR="00B87FE7" w:rsidRPr="00B87FE7">
              <w:rPr>
                <w:rFonts w:ascii="微软雅黑" w:eastAsia="微软雅黑" w:hAnsi="微软雅黑"/>
                <w:b/>
                <w:color w:val="CC0000"/>
                <w:kern w:val="0"/>
                <w:sz w:val="24"/>
                <w:szCs w:val="24"/>
              </w:rPr>
              <w:t>杰青、</w:t>
            </w:r>
            <w:r w:rsidR="004B1FAE">
              <w:rPr>
                <w:rFonts w:ascii="微软雅黑" w:eastAsia="微软雅黑" w:hAnsi="微软雅黑" w:hint="eastAsia"/>
                <w:b/>
                <w:color w:val="CC0000"/>
                <w:kern w:val="0"/>
                <w:sz w:val="24"/>
                <w:szCs w:val="24"/>
              </w:rPr>
              <w:t>千人计划</w:t>
            </w:r>
            <w:r w:rsidR="00B87FE7" w:rsidRPr="00B87FE7">
              <w:rPr>
                <w:rFonts w:ascii="微软雅黑" w:eastAsia="微软雅黑" w:hAnsi="微软雅黑"/>
                <w:b/>
                <w:color w:val="CC0000"/>
                <w:kern w:val="0"/>
                <w:sz w:val="24"/>
                <w:szCs w:val="24"/>
              </w:rPr>
              <w:t>等青年科学家</w:t>
            </w:r>
            <w:r w:rsidR="00B87FE7" w:rsidRPr="00B87FE7">
              <w:rPr>
                <w:rFonts w:ascii="微软雅黑" w:eastAsia="微软雅黑" w:hAnsi="微软雅黑" w:hint="eastAsia"/>
                <w:b/>
                <w:color w:val="CC0000"/>
                <w:kern w:val="0"/>
                <w:sz w:val="24"/>
                <w:szCs w:val="24"/>
              </w:rPr>
              <w:t>以及</w:t>
            </w:r>
            <w:r w:rsidR="00B87FE7" w:rsidRPr="00B87FE7">
              <w:rPr>
                <w:rFonts w:ascii="微软雅黑" w:eastAsia="微软雅黑" w:hAnsi="微软雅黑"/>
                <w:b/>
                <w:color w:val="CC0000"/>
                <w:kern w:val="0"/>
                <w:sz w:val="24"/>
                <w:szCs w:val="24"/>
              </w:rPr>
              <w:t>40 岁以下的青年科技工作者积极参与。</w:t>
            </w:r>
          </w:p>
        </w:tc>
      </w:tr>
      <w:tr w:rsidR="000E0CDE" w:rsidTr="000E0CDE">
        <w:trPr>
          <w:jc w:val="center"/>
        </w:trPr>
        <w:tc>
          <w:tcPr>
            <w:tcW w:w="2126" w:type="dxa"/>
            <w:shd w:val="clear" w:color="auto" w:fill="EBECFF"/>
          </w:tcPr>
          <w:p w:rsidR="000E0CDE" w:rsidRDefault="000E0CDE" w:rsidP="000E0CDE">
            <w:pPr>
              <w:widowControl/>
              <w:snapToGrid w:val="0"/>
              <w:spacing w:beforeLines="50" w:before="156" w:line="276" w:lineRule="auto"/>
              <w:jc w:val="center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报告人</w:t>
            </w:r>
            <w:r w:rsidRPr="005F33E7"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姓名</w:t>
            </w:r>
          </w:p>
        </w:tc>
        <w:tc>
          <w:tcPr>
            <w:tcW w:w="3118" w:type="dxa"/>
          </w:tcPr>
          <w:p w:rsidR="000E0CDE" w:rsidRDefault="000E0CDE" w:rsidP="000E0CDE">
            <w:pPr>
              <w:widowControl/>
              <w:snapToGrid w:val="0"/>
              <w:spacing w:beforeLines="50" w:before="156" w:line="276" w:lineRule="auto"/>
              <w:jc w:val="center"/>
              <w:rPr>
                <w:rFonts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BECFF"/>
          </w:tcPr>
          <w:p w:rsidR="000E0CDE" w:rsidRDefault="008426AD" w:rsidP="000E0CDE">
            <w:pPr>
              <w:widowControl/>
              <w:snapToGrid w:val="0"/>
              <w:spacing w:beforeLines="50" w:before="156" w:line="276" w:lineRule="auto"/>
              <w:jc w:val="center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668" w:type="dxa"/>
          </w:tcPr>
          <w:p w:rsidR="000E0CDE" w:rsidRDefault="000E0CDE" w:rsidP="000E0CDE">
            <w:pPr>
              <w:widowControl/>
              <w:snapToGrid w:val="0"/>
              <w:spacing w:beforeLines="50" w:before="156" w:line="276" w:lineRule="auto"/>
              <w:jc w:val="center"/>
              <w:rPr>
                <w:rFonts w:eastAsia="黑体" w:hAnsi="黑体"/>
                <w:kern w:val="0"/>
                <w:sz w:val="24"/>
                <w:szCs w:val="24"/>
              </w:rPr>
            </w:pPr>
          </w:p>
        </w:tc>
      </w:tr>
      <w:tr w:rsidR="00B87FE7" w:rsidTr="00867914">
        <w:trPr>
          <w:jc w:val="center"/>
        </w:trPr>
        <w:tc>
          <w:tcPr>
            <w:tcW w:w="2126" w:type="dxa"/>
            <w:shd w:val="clear" w:color="auto" w:fill="EBECFF"/>
          </w:tcPr>
          <w:p w:rsidR="00B87FE7" w:rsidRDefault="00B87FE7" w:rsidP="00B87FE7">
            <w:pPr>
              <w:widowControl/>
              <w:snapToGrid w:val="0"/>
              <w:spacing w:beforeLines="50" w:before="156" w:line="276" w:lineRule="auto"/>
              <w:jc w:val="center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报告人头衔</w:t>
            </w:r>
          </w:p>
        </w:tc>
        <w:tc>
          <w:tcPr>
            <w:tcW w:w="7770" w:type="dxa"/>
            <w:gridSpan w:val="3"/>
          </w:tcPr>
          <w:p w:rsidR="00B87FE7" w:rsidRDefault="00B87FE7" w:rsidP="004B1FAE">
            <w:pPr>
              <w:widowControl/>
              <w:snapToGrid w:val="0"/>
              <w:spacing w:beforeLines="50" w:before="156" w:line="276" w:lineRule="auto"/>
              <w:jc w:val="left"/>
              <w:rPr>
                <w:rFonts w:eastAsia="黑体" w:hAnsi="黑体"/>
                <w:kern w:val="0"/>
                <w:sz w:val="24"/>
                <w:szCs w:val="24"/>
              </w:rPr>
            </w:pPr>
            <w:r>
              <w:rPr>
                <w:rFonts w:eastAsia="黑体" w:hAnsi="黑体"/>
                <w:kern w:val="0"/>
                <w:sz w:val="24"/>
                <w:szCs w:val="24"/>
              </w:rPr>
              <w:t>杰出青年</w:t>
            </w:r>
            <w:r>
              <w:rPr>
                <w:rFonts w:eastAsia="黑体" w:hAnsi="黑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4B1FAE">
              <w:rPr>
                <w:rFonts w:ascii="宋体" w:hAnsi="宋体" w:hint="eastAsia"/>
                <w:color w:val="000000"/>
                <w:szCs w:val="21"/>
              </w:rPr>
              <w:t>；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="004B1FAE" w:rsidRPr="004B1FAE">
              <w:rPr>
                <w:rFonts w:eastAsia="黑体" w:hAnsi="黑体" w:hint="eastAsia"/>
                <w:kern w:val="0"/>
                <w:sz w:val="24"/>
                <w:szCs w:val="24"/>
              </w:rPr>
              <w:t>千人计划</w:t>
            </w:r>
            <w:r w:rsidR="004B1FAE" w:rsidRPr="004B1FAE">
              <w:rPr>
                <w:rFonts w:eastAsia="黑体" w:hAnsi="黑体" w:hint="eastAsia"/>
                <w:kern w:val="0"/>
                <w:sz w:val="24"/>
                <w:szCs w:val="24"/>
              </w:rPr>
              <w:t xml:space="preserve"> </w:t>
            </w:r>
            <w:r w:rsidR="004B1FAE">
              <w:rPr>
                <w:rFonts w:ascii="宋体" w:hAnsi="宋体" w:hint="eastAsia"/>
                <w:color w:val="000000"/>
                <w:szCs w:val="21"/>
              </w:rPr>
              <w:t xml:space="preserve">□；   </w:t>
            </w:r>
            <w:r w:rsidR="004B1FAE" w:rsidRPr="004B1FAE">
              <w:rPr>
                <w:rFonts w:eastAsia="黑体" w:hAnsi="黑体" w:hint="eastAsia"/>
                <w:kern w:val="0"/>
                <w:sz w:val="24"/>
                <w:szCs w:val="24"/>
              </w:rPr>
              <w:t>其他荣誉</w:t>
            </w:r>
            <w:r w:rsidR="004B1FAE" w:rsidRPr="004B1FAE">
              <w:rPr>
                <w:rFonts w:eastAsia="黑体" w:hAnsi="黑体" w:hint="eastAsia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 w:rsidR="008426AD" w:rsidTr="00937E1F">
        <w:trPr>
          <w:jc w:val="center"/>
        </w:trPr>
        <w:tc>
          <w:tcPr>
            <w:tcW w:w="2126" w:type="dxa"/>
            <w:shd w:val="clear" w:color="auto" w:fill="EBECFF"/>
          </w:tcPr>
          <w:p w:rsidR="008426AD" w:rsidRDefault="008426AD" w:rsidP="008426AD">
            <w:pPr>
              <w:widowControl/>
              <w:snapToGrid w:val="0"/>
              <w:spacing w:beforeLines="50" w:before="156" w:line="276" w:lineRule="auto"/>
              <w:jc w:val="center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24"/>
                <w:szCs w:val="24"/>
              </w:rPr>
            </w:pPr>
            <w:r w:rsidRPr="005F33E7"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118" w:type="dxa"/>
          </w:tcPr>
          <w:p w:rsidR="008426AD" w:rsidRDefault="008426AD" w:rsidP="00937E1F">
            <w:pPr>
              <w:widowControl/>
              <w:snapToGrid w:val="0"/>
              <w:spacing w:beforeLines="50" w:before="156" w:line="276" w:lineRule="auto"/>
              <w:jc w:val="center"/>
              <w:rPr>
                <w:rFonts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BECFF"/>
          </w:tcPr>
          <w:p w:rsidR="008426AD" w:rsidRDefault="008426AD" w:rsidP="00937E1F">
            <w:pPr>
              <w:widowControl/>
              <w:snapToGrid w:val="0"/>
              <w:spacing w:beforeLines="50" w:before="156" w:line="276" w:lineRule="auto"/>
              <w:jc w:val="center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24"/>
                <w:szCs w:val="24"/>
              </w:rPr>
              <w:t>职务</w:t>
            </w:r>
            <w:r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/</w:t>
            </w:r>
            <w:r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24"/>
                <w:szCs w:val="24"/>
              </w:rPr>
              <w:t>职称</w:t>
            </w:r>
          </w:p>
        </w:tc>
        <w:tc>
          <w:tcPr>
            <w:tcW w:w="2668" w:type="dxa"/>
          </w:tcPr>
          <w:p w:rsidR="008426AD" w:rsidRDefault="008426AD" w:rsidP="00937E1F">
            <w:pPr>
              <w:widowControl/>
              <w:snapToGrid w:val="0"/>
              <w:spacing w:beforeLines="50" w:before="156" w:line="276" w:lineRule="auto"/>
              <w:jc w:val="center"/>
              <w:rPr>
                <w:rFonts w:eastAsia="黑体" w:hAnsi="黑体"/>
                <w:kern w:val="0"/>
                <w:sz w:val="24"/>
                <w:szCs w:val="24"/>
              </w:rPr>
            </w:pPr>
          </w:p>
        </w:tc>
      </w:tr>
      <w:tr w:rsidR="008426AD" w:rsidTr="000E0CDE">
        <w:trPr>
          <w:jc w:val="center"/>
        </w:trPr>
        <w:tc>
          <w:tcPr>
            <w:tcW w:w="2126" w:type="dxa"/>
            <w:shd w:val="clear" w:color="auto" w:fill="EBECFF"/>
          </w:tcPr>
          <w:p w:rsidR="008426AD" w:rsidRPr="005F33E7" w:rsidRDefault="008426AD" w:rsidP="000E0CDE">
            <w:pPr>
              <w:widowControl/>
              <w:snapToGrid w:val="0"/>
              <w:spacing w:beforeLines="50" w:before="156" w:line="276" w:lineRule="auto"/>
              <w:jc w:val="center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24"/>
                <w:szCs w:val="24"/>
              </w:rPr>
            </w:pPr>
            <w:r w:rsidRPr="005F33E7"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 xml:space="preserve">手   </w:t>
            </w:r>
            <w:r w:rsidRPr="005F33E7"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24"/>
                <w:szCs w:val="24"/>
              </w:rPr>
              <w:t xml:space="preserve"> </w:t>
            </w:r>
            <w:r w:rsidRPr="005F33E7"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机</w:t>
            </w:r>
          </w:p>
        </w:tc>
        <w:tc>
          <w:tcPr>
            <w:tcW w:w="3118" w:type="dxa"/>
          </w:tcPr>
          <w:p w:rsidR="008426AD" w:rsidRDefault="008426AD" w:rsidP="000E0CDE">
            <w:pPr>
              <w:widowControl/>
              <w:snapToGrid w:val="0"/>
              <w:spacing w:beforeLines="50" w:before="156" w:line="276" w:lineRule="auto"/>
              <w:jc w:val="center"/>
              <w:rPr>
                <w:rFonts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BECFF"/>
          </w:tcPr>
          <w:p w:rsidR="008426AD" w:rsidRPr="00AF02C8" w:rsidRDefault="008426AD" w:rsidP="000E0CDE">
            <w:pPr>
              <w:widowControl/>
              <w:snapToGrid w:val="0"/>
              <w:spacing w:beforeLines="50" w:before="156" w:line="276" w:lineRule="auto"/>
              <w:jc w:val="center"/>
              <w:rPr>
                <w:rFonts w:eastAsia="黑体" w:hAnsi="黑体"/>
                <w:b/>
                <w:color w:val="171717" w:themeColor="background2" w:themeShade="1A"/>
                <w:kern w:val="0"/>
                <w:sz w:val="24"/>
                <w:szCs w:val="24"/>
              </w:rPr>
            </w:pPr>
            <w:r w:rsidRPr="005F33E7"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邮   箱</w:t>
            </w:r>
          </w:p>
        </w:tc>
        <w:tc>
          <w:tcPr>
            <w:tcW w:w="2668" w:type="dxa"/>
          </w:tcPr>
          <w:p w:rsidR="008426AD" w:rsidRDefault="008426AD" w:rsidP="000E0CDE">
            <w:pPr>
              <w:widowControl/>
              <w:snapToGrid w:val="0"/>
              <w:spacing w:beforeLines="50" w:before="156" w:line="276" w:lineRule="auto"/>
              <w:jc w:val="center"/>
              <w:rPr>
                <w:rFonts w:eastAsia="黑体" w:hAnsi="黑体"/>
                <w:kern w:val="0"/>
                <w:sz w:val="24"/>
                <w:szCs w:val="24"/>
              </w:rPr>
            </w:pPr>
          </w:p>
        </w:tc>
      </w:tr>
      <w:tr w:rsidR="008426AD" w:rsidTr="000E0CDE">
        <w:trPr>
          <w:jc w:val="center"/>
        </w:trPr>
        <w:tc>
          <w:tcPr>
            <w:tcW w:w="2126" w:type="dxa"/>
            <w:shd w:val="clear" w:color="auto" w:fill="EBECFF"/>
          </w:tcPr>
          <w:p w:rsidR="008426AD" w:rsidRPr="005F33E7" w:rsidRDefault="008426AD" w:rsidP="000E0CDE">
            <w:pPr>
              <w:widowControl/>
              <w:snapToGrid w:val="0"/>
              <w:spacing w:beforeLines="50" w:before="156" w:line="276" w:lineRule="auto"/>
              <w:jc w:val="center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报告</w:t>
            </w:r>
            <w:r w:rsidRPr="005F33E7"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题目</w:t>
            </w:r>
          </w:p>
        </w:tc>
        <w:tc>
          <w:tcPr>
            <w:tcW w:w="7770" w:type="dxa"/>
            <w:gridSpan w:val="3"/>
            <w:vAlign w:val="center"/>
          </w:tcPr>
          <w:p w:rsidR="008426AD" w:rsidRDefault="008426AD" w:rsidP="00845322">
            <w:pPr>
              <w:snapToGrid w:val="0"/>
              <w:spacing w:line="276" w:lineRule="auto"/>
              <w:jc w:val="center"/>
              <w:rPr>
                <w:rFonts w:eastAsia="黑体" w:hAnsi="黑体"/>
                <w:kern w:val="0"/>
                <w:sz w:val="24"/>
                <w:szCs w:val="24"/>
              </w:rPr>
            </w:pPr>
          </w:p>
        </w:tc>
      </w:tr>
      <w:tr w:rsidR="008426AD" w:rsidTr="000E0CDE">
        <w:trPr>
          <w:trHeight w:val="865"/>
          <w:jc w:val="center"/>
        </w:trPr>
        <w:tc>
          <w:tcPr>
            <w:tcW w:w="2126" w:type="dxa"/>
            <w:shd w:val="clear" w:color="auto" w:fill="EBECFF"/>
            <w:vAlign w:val="center"/>
          </w:tcPr>
          <w:p w:rsidR="008426AD" w:rsidRPr="005F33E7" w:rsidRDefault="008426AD" w:rsidP="000E0CDE">
            <w:pPr>
              <w:widowControl/>
              <w:snapToGrid w:val="0"/>
              <w:spacing w:beforeLines="50" w:before="156" w:line="276" w:lineRule="auto"/>
              <w:jc w:val="center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报告内容</w:t>
            </w:r>
            <w:r w:rsidRPr="005F33E7"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概述</w:t>
            </w:r>
          </w:p>
          <w:p w:rsidR="008426AD" w:rsidRPr="005F33E7" w:rsidRDefault="008426AD" w:rsidP="000E0CDE">
            <w:pPr>
              <w:widowControl/>
              <w:snapToGrid w:val="0"/>
              <w:spacing w:beforeLines="50" w:before="156" w:line="276" w:lineRule="auto"/>
              <w:jc w:val="center"/>
              <w:rPr>
                <w:rFonts w:ascii="微软雅黑" w:eastAsia="微软雅黑" w:hAnsi="微软雅黑"/>
                <w:color w:val="171717" w:themeColor="background2" w:themeShade="1A"/>
                <w:kern w:val="0"/>
                <w:sz w:val="24"/>
                <w:szCs w:val="24"/>
              </w:rPr>
            </w:pPr>
            <w:r w:rsidRPr="005F33E7"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（100字左右）</w:t>
            </w:r>
          </w:p>
        </w:tc>
        <w:tc>
          <w:tcPr>
            <w:tcW w:w="7770" w:type="dxa"/>
            <w:gridSpan w:val="3"/>
          </w:tcPr>
          <w:p w:rsidR="008426AD" w:rsidRPr="004329D7" w:rsidRDefault="008426AD" w:rsidP="000E0CDE">
            <w:pPr>
              <w:snapToGrid w:val="0"/>
              <w:spacing w:beforeLines="50" w:before="156"/>
              <w:ind w:firstLineChars="200" w:firstLine="480"/>
              <w:jc w:val="left"/>
              <w:rPr>
                <w:rFonts w:eastAsia="黑体" w:hAnsi="黑体"/>
                <w:kern w:val="0"/>
                <w:sz w:val="24"/>
                <w:szCs w:val="24"/>
              </w:rPr>
            </w:pPr>
          </w:p>
        </w:tc>
      </w:tr>
      <w:tr w:rsidR="008426AD" w:rsidTr="000E0CDE">
        <w:trPr>
          <w:trHeight w:val="1450"/>
          <w:jc w:val="center"/>
        </w:trPr>
        <w:tc>
          <w:tcPr>
            <w:tcW w:w="2126" w:type="dxa"/>
            <w:shd w:val="clear" w:color="auto" w:fill="EBECFF"/>
          </w:tcPr>
          <w:p w:rsidR="008426AD" w:rsidRPr="005F33E7" w:rsidRDefault="008426AD" w:rsidP="00845322">
            <w:pPr>
              <w:widowControl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报告人</w:t>
            </w:r>
            <w:r w:rsidRPr="005F33E7"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24"/>
                <w:szCs w:val="24"/>
              </w:rPr>
              <w:t>介绍</w:t>
            </w:r>
          </w:p>
          <w:p w:rsidR="0009560F" w:rsidRDefault="0009560F" w:rsidP="0009560F">
            <w:pPr>
              <w:pStyle w:val="ac"/>
              <w:widowControl/>
              <w:numPr>
                <w:ilvl w:val="0"/>
                <w:numId w:val="4"/>
              </w:numPr>
              <w:snapToGrid w:val="0"/>
              <w:spacing w:beforeLines="50" w:before="156"/>
              <w:jc w:val="left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18"/>
                <w:szCs w:val="24"/>
              </w:rPr>
              <w:t>个人简介</w:t>
            </w:r>
          </w:p>
          <w:p w:rsidR="0009560F" w:rsidRPr="0009560F" w:rsidRDefault="0009560F" w:rsidP="0009560F">
            <w:pPr>
              <w:pStyle w:val="ac"/>
              <w:widowControl/>
              <w:numPr>
                <w:ilvl w:val="0"/>
                <w:numId w:val="4"/>
              </w:numPr>
              <w:snapToGrid w:val="0"/>
              <w:spacing w:beforeLines="50" w:before="156"/>
              <w:jc w:val="left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18"/>
                <w:szCs w:val="24"/>
              </w:rPr>
              <w:t>电子照片</w:t>
            </w:r>
          </w:p>
          <w:p w:rsidR="008426AD" w:rsidRPr="0009560F" w:rsidRDefault="0009560F" w:rsidP="0009560F">
            <w:pPr>
              <w:pStyle w:val="ac"/>
              <w:widowControl/>
              <w:numPr>
                <w:ilvl w:val="0"/>
                <w:numId w:val="4"/>
              </w:numPr>
              <w:snapToGrid w:val="0"/>
              <w:spacing w:beforeLines="50" w:before="156"/>
              <w:jc w:val="left"/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18"/>
                <w:szCs w:val="24"/>
              </w:rPr>
            </w:pPr>
            <w:r w:rsidRPr="005F33E7">
              <w:rPr>
                <w:rFonts w:ascii="微软雅黑" w:eastAsia="微软雅黑" w:hAnsi="微软雅黑" w:hint="eastAsia"/>
                <w:b/>
                <w:color w:val="171717" w:themeColor="background2" w:themeShade="1A"/>
                <w:kern w:val="0"/>
                <w:sz w:val="18"/>
                <w:szCs w:val="24"/>
              </w:rPr>
              <w:t>单位L</w:t>
            </w:r>
            <w:r w:rsidRPr="005F33E7"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18"/>
                <w:szCs w:val="24"/>
              </w:rPr>
              <w:t>OGO</w:t>
            </w:r>
            <w:r w:rsidRPr="0009560F">
              <w:rPr>
                <w:rFonts w:ascii="微软雅黑" w:eastAsia="微软雅黑" w:hAnsi="微软雅黑"/>
                <w:b/>
                <w:color w:val="171717" w:themeColor="background2" w:themeShade="1A"/>
                <w:kern w:val="0"/>
                <w:sz w:val="18"/>
                <w:szCs w:val="24"/>
              </w:rPr>
              <w:t xml:space="preserve"> </w:t>
            </w:r>
          </w:p>
        </w:tc>
        <w:tc>
          <w:tcPr>
            <w:tcW w:w="7770" w:type="dxa"/>
            <w:gridSpan w:val="3"/>
          </w:tcPr>
          <w:p w:rsidR="008426AD" w:rsidRDefault="008426AD" w:rsidP="00845322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8426AD" w:rsidRDefault="008426AD" w:rsidP="00845322">
            <w:pPr>
              <w:rPr>
                <w:sz w:val="24"/>
              </w:rPr>
            </w:pPr>
          </w:p>
        </w:tc>
      </w:tr>
    </w:tbl>
    <w:p w:rsidR="006562E3" w:rsidRDefault="006562E3" w:rsidP="005F7649">
      <w:pPr>
        <w:sectPr w:rsidR="006562E3" w:rsidSect="000E0CDE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6562E3" w:rsidRDefault="006562E3" w:rsidP="006562E3">
      <w:pPr>
        <w:tabs>
          <w:tab w:val="left" w:pos="142"/>
        </w:tabs>
        <w:jc w:val="center"/>
        <w:rPr>
          <w:rFonts w:ascii="黑体" w:eastAsia="黑体" w:hAnsi="黑体" w:cs="宋体"/>
          <w:b/>
          <w:noProof/>
          <w:color w:val="000000"/>
          <w:sz w:val="28"/>
          <w:szCs w:val="28"/>
        </w:rPr>
      </w:pPr>
      <w:r w:rsidRPr="00F630EE">
        <w:rPr>
          <w:rFonts w:ascii="黑体" w:eastAsia="黑体" w:hAnsi="黑体" w:cs="宋体" w:hint="eastAsia"/>
          <w:b/>
          <w:noProof/>
          <w:color w:val="000000"/>
          <w:sz w:val="28"/>
          <w:szCs w:val="28"/>
        </w:rPr>
        <w:lastRenderedPageBreak/>
        <w:t>会场行车路线导图</w:t>
      </w:r>
    </w:p>
    <w:p w:rsidR="006562E3" w:rsidRDefault="006562E3" w:rsidP="006562E3">
      <w:pPr>
        <w:pStyle w:val="2"/>
        <w:shd w:val="clear" w:color="auto" w:fill="FFFFFF"/>
        <w:spacing w:before="0" w:beforeAutospacing="0" w:after="0" w:afterAutospacing="0" w:line="368" w:lineRule="atLeast"/>
        <w:textAlignment w:val="bottom"/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1317CB">
        <w:rPr>
          <w:rFonts w:ascii="Times New Roman" w:eastAsia="楷体" w:hAnsi="楷体" w:hint="eastAsia"/>
          <w:sz w:val="24"/>
          <w:szCs w:val="24"/>
        </w:rPr>
        <w:t>会议地点：</w:t>
      </w:r>
      <w:r w:rsidRPr="0023681E">
        <w:rPr>
          <w:rFonts w:ascii="Times New Roman" w:eastAsia="楷体" w:hAnsi="楷体" w:cs="Times New Roman"/>
          <w:bCs w:val="0"/>
          <w:kern w:val="2"/>
          <w:sz w:val="24"/>
          <w:szCs w:val="24"/>
        </w:rPr>
        <w:t>开元曼居·上海新国际博览中心店</w:t>
      </w:r>
      <w:r w:rsidRPr="0023681E">
        <w:rPr>
          <w:rFonts w:ascii="Tahoma" w:hAnsi="Tahoma" w:cs="Tahoma"/>
          <w:color w:val="333333"/>
          <w:sz w:val="20"/>
        </w:rPr>
        <w:t> </w:t>
      </w:r>
      <w:r w:rsidRPr="001317CB">
        <w:rPr>
          <w:rFonts w:ascii="Times New Roman" w:eastAsia="楷体" w:hAnsi="楷体" w:hint="eastAsia"/>
          <w:sz w:val="24"/>
          <w:szCs w:val="24"/>
        </w:rPr>
        <w:t>（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上海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浦东新区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罗山路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1609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号</w:t>
      </w:r>
      <w:r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）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</w:p>
    <w:p w:rsidR="006562E3" w:rsidRPr="001317CB" w:rsidRDefault="006562E3" w:rsidP="006562E3">
      <w:pPr>
        <w:pStyle w:val="2"/>
        <w:shd w:val="clear" w:color="auto" w:fill="FFFFFF"/>
        <w:spacing w:before="0" w:beforeAutospacing="0" w:after="0" w:afterAutospacing="0" w:line="368" w:lineRule="atLeast"/>
        <w:textAlignment w:val="bottom"/>
        <w:rPr>
          <w:rFonts w:ascii="Times New Roman" w:eastAsia="楷体" w:hAnsi="楷体"/>
          <w:b w:val="0"/>
          <w:sz w:val="24"/>
          <w:szCs w:val="24"/>
        </w:rPr>
      </w:pPr>
      <w:r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行</w:t>
      </w:r>
      <w:r w:rsidRPr="001317CB">
        <w:rPr>
          <w:rFonts w:ascii="Times New Roman" w:eastAsia="楷体" w:hAnsi="楷体"/>
          <w:sz w:val="24"/>
          <w:szCs w:val="24"/>
        </w:rPr>
        <w:t>车路线</w:t>
      </w:r>
      <w:r w:rsidRPr="001317CB">
        <w:rPr>
          <w:rFonts w:ascii="Times New Roman" w:eastAsia="楷体" w:hAnsi="楷体" w:hint="eastAsia"/>
          <w:sz w:val="24"/>
          <w:szCs w:val="24"/>
        </w:rPr>
        <w:t xml:space="preserve">: </w:t>
      </w:r>
    </w:p>
    <w:p w:rsidR="006562E3" w:rsidRPr="00164A1B" w:rsidRDefault="006562E3" w:rsidP="006562E3">
      <w:pPr>
        <w:tabs>
          <w:tab w:val="left" w:pos="142"/>
        </w:tabs>
        <w:spacing w:line="300" w:lineRule="auto"/>
        <w:rPr>
          <w:rFonts w:eastAsia="楷体"/>
          <w:b/>
          <w:color w:val="44546A" w:themeColor="text2"/>
          <w:sz w:val="24"/>
          <w:szCs w:val="24"/>
        </w:rPr>
      </w:pPr>
      <w:r w:rsidRPr="00164A1B">
        <w:rPr>
          <w:rFonts w:eastAsia="楷体" w:hAnsi="楷体"/>
          <w:b/>
          <w:color w:val="44546A" w:themeColor="text2"/>
          <w:sz w:val="24"/>
          <w:szCs w:val="24"/>
        </w:rPr>
        <w:t>上海虹桥火车站</w:t>
      </w:r>
      <w:r w:rsidRPr="00164A1B">
        <w:rPr>
          <w:rFonts w:eastAsia="楷体" w:hAnsi="楷体" w:hint="eastAsia"/>
          <w:b/>
          <w:color w:val="44546A" w:themeColor="text2"/>
          <w:w w:val="150"/>
          <w:sz w:val="24"/>
          <w:szCs w:val="24"/>
        </w:rPr>
        <w:t>/</w:t>
      </w:r>
      <w:r w:rsidRPr="00164A1B">
        <w:rPr>
          <w:rFonts w:eastAsia="楷体" w:hAnsi="楷体" w:hint="eastAsia"/>
          <w:b/>
          <w:color w:val="44546A" w:themeColor="text2"/>
          <w:sz w:val="24"/>
          <w:szCs w:val="24"/>
        </w:rPr>
        <w:t>虹桥机场</w:t>
      </w:r>
      <w:r w:rsidRPr="00164A1B">
        <w:rPr>
          <w:rFonts w:eastAsia="楷体" w:hAnsi="楷体" w:hint="eastAsia"/>
          <w:b/>
          <w:color w:val="44546A" w:themeColor="text2"/>
          <w:w w:val="150"/>
          <w:sz w:val="24"/>
          <w:szCs w:val="24"/>
        </w:rPr>
        <w:t>/</w:t>
      </w:r>
      <w:r w:rsidRPr="00164A1B">
        <w:rPr>
          <w:rFonts w:eastAsia="楷体" w:hAnsi="楷体" w:hint="eastAsia"/>
          <w:b/>
          <w:color w:val="44546A" w:themeColor="text2"/>
          <w:sz w:val="24"/>
          <w:szCs w:val="24"/>
        </w:rPr>
        <w:t>浦东国际机场</w:t>
      </w:r>
      <w:r w:rsidRPr="00164A1B">
        <w:rPr>
          <w:rFonts w:eastAsia="楷体" w:hint="eastAsia"/>
          <w:b/>
          <w:color w:val="44546A" w:themeColor="text2"/>
          <w:sz w:val="24"/>
          <w:szCs w:val="24"/>
        </w:rPr>
        <w:t>——</w:t>
      </w:r>
      <w:r w:rsidRPr="00164A1B">
        <w:rPr>
          <w:rFonts w:eastAsia="楷体" w:hAnsi="楷体" w:hint="eastAsia"/>
          <w:b/>
          <w:color w:val="44546A" w:themeColor="text2"/>
          <w:sz w:val="24"/>
          <w:szCs w:val="24"/>
        </w:rPr>
        <w:t>会场</w:t>
      </w:r>
    </w:p>
    <w:p w:rsidR="006562E3" w:rsidRDefault="006562E3" w:rsidP="006562E3">
      <w:pPr>
        <w:tabs>
          <w:tab w:val="left" w:pos="142"/>
        </w:tabs>
        <w:spacing w:line="300" w:lineRule="auto"/>
        <w:ind w:left="240" w:hangingChars="100" w:hanging="240"/>
        <w:rPr>
          <w:rFonts w:ascii="宋体" w:hAnsi="宋体"/>
          <w:sz w:val="24"/>
          <w:szCs w:val="24"/>
        </w:rPr>
      </w:pPr>
      <w:r w:rsidRPr="00FD458B">
        <w:rPr>
          <w:rFonts w:ascii="宋体" w:hAnsi="宋体"/>
          <w:sz w:val="24"/>
          <w:szCs w:val="24"/>
        </w:rPr>
        <w:fldChar w:fldCharType="begin"/>
      </w:r>
      <w:r w:rsidRPr="00FD458B">
        <w:rPr>
          <w:rFonts w:ascii="宋体" w:hAnsi="宋体"/>
          <w:sz w:val="24"/>
          <w:szCs w:val="24"/>
        </w:rPr>
        <w:instrText xml:space="preserve"> </w:instrText>
      </w:r>
      <w:r w:rsidRPr="00FD458B">
        <w:rPr>
          <w:rFonts w:ascii="宋体" w:hAnsi="宋体" w:hint="eastAsia"/>
          <w:sz w:val="24"/>
          <w:szCs w:val="24"/>
        </w:rPr>
        <w:instrText>= 1 \* GB3</w:instrText>
      </w:r>
      <w:r w:rsidRPr="00FD458B">
        <w:rPr>
          <w:rFonts w:ascii="宋体" w:hAnsi="宋体"/>
          <w:sz w:val="24"/>
          <w:szCs w:val="24"/>
        </w:rPr>
        <w:instrText xml:space="preserve"> </w:instrText>
      </w:r>
      <w:r w:rsidRPr="00FD458B">
        <w:rPr>
          <w:rFonts w:ascii="宋体" w:hAnsi="宋体"/>
          <w:sz w:val="24"/>
          <w:szCs w:val="24"/>
        </w:rPr>
        <w:fldChar w:fldCharType="separate"/>
      </w:r>
      <w:r w:rsidRPr="00FD458B">
        <w:rPr>
          <w:rFonts w:ascii="宋体" w:hAnsi="宋体" w:hint="eastAsia"/>
          <w:noProof/>
          <w:sz w:val="24"/>
          <w:szCs w:val="24"/>
        </w:rPr>
        <w:t>①</w:t>
      </w:r>
      <w:r w:rsidRPr="00FD458B">
        <w:rPr>
          <w:rFonts w:ascii="宋体" w:hAnsi="宋体"/>
          <w:sz w:val="24"/>
          <w:szCs w:val="24"/>
        </w:rPr>
        <w:fldChar w:fldCharType="end"/>
      </w:r>
      <w:r w:rsidRPr="00FD458B">
        <w:rPr>
          <w:rFonts w:ascii="宋体" w:hAnsi="宋体"/>
          <w:sz w:val="24"/>
          <w:szCs w:val="24"/>
        </w:rPr>
        <w:t>地铁</w:t>
      </w:r>
      <w:r w:rsidRPr="00FD458B">
        <w:rPr>
          <w:rFonts w:ascii="宋体" w:hAnsi="宋体" w:hint="eastAsia"/>
          <w:sz w:val="24"/>
          <w:szCs w:val="24"/>
        </w:rPr>
        <w:t>2</w:t>
      </w:r>
      <w:r w:rsidRPr="00FD458B">
        <w:rPr>
          <w:rFonts w:ascii="宋体" w:hAnsi="宋体"/>
          <w:sz w:val="24"/>
          <w:szCs w:val="24"/>
        </w:rPr>
        <w:t>号线</w:t>
      </w:r>
      <w:r w:rsidRPr="00FD458B">
        <w:rPr>
          <w:rFonts w:ascii="宋体" w:hAnsi="宋体" w:hint="eastAsia"/>
          <w:sz w:val="24"/>
          <w:szCs w:val="24"/>
        </w:rPr>
        <w:t>至【世纪公园】</w:t>
      </w: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93700" cy="0"/>
                <wp:effectExtent l="9525" t="60960" r="15875" b="62865"/>
                <wp:docPr id="24" name="直接箭头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D1D0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3954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1C713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4" o:spid="_x0000_s1026" type="#_x0000_t32" style="width:31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" strokecolor="#0d1d0f" strokeweight="1pt">
                <v:stroke endarrow="block"/>
                <v:shadow color="#43954c" opacity=".5" offset="1pt"/>
                <w10:anchorlock/>
              </v:shape>
            </w:pict>
          </mc:Fallback>
        </mc:AlternateContent>
      </w:r>
      <w:r w:rsidRPr="00FD458B">
        <w:rPr>
          <w:rFonts w:ascii="宋体" w:hAnsi="宋体" w:hint="eastAsia"/>
          <w:sz w:val="24"/>
          <w:szCs w:val="24"/>
        </w:rPr>
        <w:t>打的14元</w:t>
      </w:r>
      <w:r>
        <w:rPr>
          <w:rFonts w:ascii="宋体" w:hAnsi="宋体" w:hint="eastAsia"/>
          <w:sz w:val="24"/>
          <w:szCs w:val="24"/>
        </w:rPr>
        <w:t>至会场</w:t>
      </w:r>
    </w:p>
    <w:p w:rsidR="006562E3" w:rsidRDefault="006562E3" w:rsidP="006562E3">
      <w:pPr>
        <w:tabs>
          <w:tab w:val="left" w:pos="142"/>
        </w:tabs>
        <w:spacing w:line="300" w:lineRule="auto"/>
        <w:ind w:left="240" w:hangingChars="100" w:hanging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②</w:t>
      </w:r>
      <w:r w:rsidRPr="00FD458B">
        <w:rPr>
          <w:rFonts w:ascii="宋体" w:hAnsi="宋体"/>
          <w:sz w:val="24"/>
          <w:szCs w:val="24"/>
        </w:rPr>
        <w:t>地铁</w:t>
      </w:r>
      <w:r w:rsidRPr="00FD458B">
        <w:rPr>
          <w:rFonts w:ascii="宋体" w:hAnsi="宋体" w:hint="eastAsia"/>
          <w:sz w:val="24"/>
          <w:szCs w:val="24"/>
        </w:rPr>
        <w:t>2</w:t>
      </w:r>
      <w:r w:rsidRPr="00FD458B">
        <w:rPr>
          <w:rFonts w:ascii="宋体" w:hAnsi="宋体"/>
          <w:sz w:val="24"/>
          <w:szCs w:val="24"/>
        </w:rPr>
        <w:t>号线</w:t>
      </w:r>
      <w:r w:rsidRPr="00FD458B">
        <w:rPr>
          <w:rFonts w:ascii="宋体" w:hAnsi="宋体" w:hint="eastAsia"/>
          <w:sz w:val="24"/>
          <w:szCs w:val="24"/>
        </w:rPr>
        <w:t>至【世纪公园】</w: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inline distT="0" distB="0" distL="0" distR="0">
                <wp:extent cx="393700" cy="0"/>
                <wp:effectExtent l="9525" t="60960" r="15875" b="62865"/>
                <wp:docPr id="23" name="直接箭头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D1D0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3954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8644F7B" id="直接箭头连接符 23" o:spid="_x0000_s1026" type="#_x0000_t32" style="width:31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" strokecolor="#0d1d0f" strokeweight="1pt">
                <v:stroke endarrow="block"/>
                <v:shadow color="#43954c" opacity=".5" offset="1pt"/>
                <w10:anchorlock/>
              </v:shape>
            </w:pict>
          </mc:Fallback>
        </mc:AlternateContent>
      </w:r>
      <w:r>
        <w:rPr>
          <w:rFonts w:ascii="宋体" w:hAnsi="宋体" w:hint="eastAsia"/>
          <w:sz w:val="24"/>
          <w:szCs w:val="24"/>
        </w:rPr>
        <w:t>花木1路至</w:t>
      </w:r>
      <w:r w:rsidRPr="00FD458B">
        <w:rPr>
          <w:rFonts w:ascii="宋体" w:hAnsi="宋体" w:hint="eastAsia"/>
          <w:sz w:val="24"/>
          <w:szCs w:val="24"/>
        </w:rPr>
        <w:t>【</w:t>
      </w:r>
      <w:r>
        <w:rPr>
          <w:rFonts w:ascii="宋体" w:hAnsi="宋体" w:hint="eastAsia"/>
          <w:sz w:val="24"/>
          <w:szCs w:val="24"/>
        </w:rPr>
        <w:t>丁香路锦绣路</w:t>
      </w:r>
      <w:r w:rsidRPr="00FD458B">
        <w:rPr>
          <w:rFonts w:ascii="宋体" w:hAnsi="宋体" w:hint="eastAsia"/>
          <w:sz w:val="24"/>
          <w:szCs w:val="24"/>
        </w:rPr>
        <w:t>】</w:t>
      </w:r>
      <w:r>
        <w:rPr>
          <w:rFonts w:ascii="宋体" w:hAnsi="宋体" w:hint="eastAsia"/>
          <w:sz w:val="24"/>
          <w:szCs w:val="24"/>
        </w:rPr>
        <w:t>步行至会场</w:t>
      </w:r>
    </w:p>
    <w:p w:rsidR="006562E3" w:rsidRPr="00164A1B" w:rsidRDefault="006562E3" w:rsidP="006562E3">
      <w:pPr>
        <w:tabs>
          <w:tab w:val="left" w:pos="142"/>
        </w:tabs>
        <w:spacing w:line="300" w:lineRule="auto"/>
        <w:rPr>
          <w:rFonts w:eastAsia="楷体" w:hAnsi="楷体"/>
          <w:b/>
          <w:color w:val="44546A" w:themeColor="text2"/>
          <w:sz w:val="24"/>
          <w:szCs w:val="24"/>
        </w:rPr>
      </w:pPr>
      <w:r w:rsidRPr="00164A1B">
        <w:rPr>
          <w:rFonts w:eastAsia="楷体" w:hAnsi="楷体" w:hint="eastAsia"/>
          <w:b/>
          <w:color w:val="44546A" w:themeColor="text2"/>
          <w:sz w:val="24"/>
          <w:szCs w:val="24"/>
        </w:rPr>
        <w:t>上海火车站</w:t>
      </w:r>
      <w:r w:rsidRPr="00164A1B">
        <w:rPr>
          <w:rFonts w:eastAsia="楷体" w:hAnsi="楷体"/>
          <w:b/>
          <w:color w:val="44546A" w:themeColor="text2"/>
          <w:sz w:val="24"/>
          <w:szCs w:val="24"/>
        </w:rPr>
        <w:t>——</w:t>
      </w:r>
      <w:r w:rsidRPr="00164A1B">
        <w:rPr>
          <w:rFonts w:eastAsia="楷体" w:hAnsi="楷体" w:hint="eastAsia"/>
          <w:b/>
          <w:color w:val="44546A" w:themeColor="text2"/>
          <w:sz w:val="24"/>
          <w:szCs w:val="24"/>
        </w:rPr>
        <w:t>会场</w:t>
      </w:r>
    </w:p>
    <w:p w:rsidR="006562E3" w:rsidRPr="006C479D" w:rsidRDefault="006562E3" w:rsidP="006562E3">
      <w:pPr>
        <w:tabs>
          <w:tab w:val="left" w:pos="142"/>
        </w:tabs>
        <w:spacing w:line="300" w:lineRule="auto"/>
        <w:ind w:left="240" w:hangingChars="100" w:hanging="240"/>
        <w:rPr>
          <w:rFonts w:ascii="宋体" w:hAnsi="宋体"/>
          <w:noProof/>
          <w:sz w:val="24"/>
          <w:szCs w:val="24"/>
        </w:rPr>
      </w:pPr>
      <w:r w:rsidRPr="006C479D">
        <w:rPr>
          <w:rFonts w:ascii="宋体" w:hAnsi="宋体"/>
          <w:noProof/>
          <w:sz w:val="24"/>
          <w:szCs w:val="24"/>
        </w:rPr>
        <w:fldChar w:fldCharType="begin"/>
      </w:r>
      <w:r w:rsidRPr="006C479D">
        <w:rPr>
          <w:rFonts w:ascii="宋体" w:hAnsi="宋体"/>
          <w:noProof/>
          <w:sz w:val="24"/>
          <w:szCs w:val="24"/>
        </w:rPr>
        <w:instrText xml:space="preserve"> </w:instrText>
      </w:r>
      <w:r w:rsidRPr="006C479D">
        <w:rPr>
          <w:rFonts w:ascii="宋体" w:hAnsi="宋体" w:hint="eastAsia"/>
          <w:noProof/>
          <w:sz w:val="24"/>
          <w:szCs w:val="24"/>
        </w:rPr>
        <w:instrText>= 1 \* GB3</w:instrText>
      </w:r>
      <w:r w:rsidRPr="006C479D">
        <w:rPr>
          <w:rFonts w:ascii="宋体" w:hAnsi="宋体"/>
          <w:noProof/>
          <w:sz w:val="24"/>
          <w:szCs w:val="24"/>
        </w:rPr>
        <w:instrText xml:space="preserve"> </w:instrText>
      </w:r>
      <w:r w:rsidRPr="006C479D">
        <w:rPr>
          <w:rFonts w:ascii="宋体" w:hAnsi="宋体"/>
          <w:noProof/>
          <w:sz w:val="24"/>
          <w:szCs w:val="24"/>
        </w:rPr>
        <w:fldChar w:fldCharType="separate"/>
      </w:r>
      <w:r w:rsidRPr="006C479D">
        <w:rPr>
          <w:rFonts w:ascii="宋体" w:hAnsi="宋体" w:hint="eastAsia"/>
          <w:noProof/>
          <w:sz w:val="24"/>
          <w:szCs w:val="24"/>
        </w:rPr>
        <w:t>①</w:t>
      </w:r>
      <w:r w:rsidRPr="006C479D">
        <w:rPr>
          <w:rFonts w:ascii="宋体" w:hAnsi="宋体"/>
          <w:noProof/>
          <w:sz w:val="24"/>
          <w:szCs w:val="24"/>
        </w:rPr>
        <w:fldChar w:fldCharType="end"/>
      </w:r>
      <w:r w:rsidRPr="006C479D">
        <w:rPr>
          <w:rFonts w:ascii="宋体" w:hAnsi="宋体"/>
          <w:noProof/>
          <w:sz w:val="24"/>
          <w:szCs w:val="24"/>
        </w:rPr>
        <w:t>地铁</w:t>
      </w:r>
      <w:r w:rsidRPr="006C479D">
        <w:rPr>
          <w:rFonts w:ascii="宋体" w:hAnsi="宋体" w:hint="eastAsia"/>
          <w:noProof/>
          <w:sz w:val="24"/>
          <w:szCs w:val="24"/>
        </w:rPr>
        <w:t>4</w:t>
      </w:r>
      <w:r w:rsidRPr="006C479D">
        <w:rPr>
          <w:rFonts w:ascii="宋体" w:hAnsi="宋体"/>
          <w:noProof/>
          <w:sz w:val="24"/>
          <w:szCs w:val="24"/>
        </w:rPr>
        <w:t>号线</w:t>
      </w:r>
      <w:r>
        <w:rPr>
          <w:rFonts w:ascii="宋体" w:hAnsi="宋体" w:hint="eastAsia"/>
          <w:noProof/>
          <w:sz w:val="24"/>
          <w:szCs w:val="24"/>
        </w:rPr>
        <w:t>至</w:t>
      </w:r>
      <w:r w:rsidRPr="006C479D">
        <w:rPr>
          <w:rFonts w:ascii="宋体" w:hAnsi="宋体" w:hint="eastAsia"/>
          <w:noProof/>
          <w:sz w:val="24"/>
          <w:szCs w:val="24"/>
        </w:rPr>
        <w:t>【世纪大道】</w:t>
      </w: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93700" cy="0"/>
                <wp:effectExtent l="8255" t="60960" r="17145" b="62865"/>
                <wp:docPr id="22" name="直接箭头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D1D0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3954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5DB188E" id="直接箭头连接符 22" o:spid="_x0000_s1026" type="#_x0000_t32" style="width:31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" strokecolor="#0d1d0f" strokeweight="1pt">
                <v:stroke endarrow="block"/>
                <v:shadow color="#43954c" opacity=".5" offset="1pt"/>
                <w10:anchorlock/>
              </v:shape>
            </w:pict>
          </mc:Fallback>
        </mc:AlternateContent>
      </w:r>
      <w:r w:rsidRPr="006C479D">
        <w:rPr>
          <w:rFonts w:ascii="宋体" w:hAnsi="宋体" w:hint="eastAsia"/>
          <w:noProof/>
          <w:sz w:val="24"/>
          <w:szCs w:val="24"/>
        </w:rPr>
        <w:t>换乘地铁9号线</w:t>
      </w:r>
      <w:r>
        <w:rPr>
          <w:rFonts w:ascii="宋体" w:hAnsi="宋体" w:hint="eastAsia"/>
          <w:noProof/>
          <w:sz w:val="24"/>
          <w:szCs w:val="24"/>
        </w:rPr>
        <w:t>至</w:t>
      </w:r>
      <w:r w:rsidRPr="006C479D">
        <w:rPr>
          <w:rFonts w:ascii="宋体" w:hAnsi="宋体" w:hint="eastAsia"/>
          <w:noProof/>
          <w:sz w:val="24"/>
          <w:szCs w:val="24"/>
        </w:rPr>
        <w:t>【芳甸路】</w:t>
      </w: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93700" cy="0"/>
                <wp:effectExtent l="6985" t="60960" r="18415" b="62865"/>
                <wp:docPr id="21" name="直接箭头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D1D0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3954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7D03388" id="直接箭头连接符 21" o:spid="_x0000_s1026" type="#_x0000_t32" style="width:31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" strokecolor="#0d1d0f" strokeweight="1pt">
                <v:stroke endarrow="block"/>
                <v:shadow color="#43954c" opacity=".5" offset="1pt"/>
                <w10:anchorlock/>
              </v:shape>
            </w:pict>
          </mc:Fallback>
        </mc:AlternateContent>
      </w:r>
      <w:r w:rsidRPr="006C479D">
        <w:rPr>
          <w:rFonts w:ascii="宋体" w:hAnsi="宋体"/>
          <w:noProof/>
          <w:sz w:val="24"/>
          <w:szCs w:val="24"/>
        </w:rPr>
        <w:t>步行或</w:t>
      </w:r>
      <w:r w:rsidRPr="006C479D">
        <w:rPr>
          <w:rFonts w:ascii="宋体" w:hAnsi="宋体" w:hint="eastAsia"/>
          <w:noProof/>
          <w:sz w:val="24"/>
          <w:szCs w:val="24"/>
        </w:rPr>
        <w:t>打的至酒店（2.2km，打的14元）</w:t>
      </w:r>
    </w:p>
    <w:p w:rsidR="006562E3" w:rsidRPr="006C479D" w:rsidRDefault="006562E3" w:rsidP="006562E3">
      <w:pPr>
        <w:tabs>
          <w:tab w:val="left" w:pos="142"/>
        </w:tabs>
        <w:spacing w:line="300" w:lineRule="auto"/>
        <w:rPr>
          <w:rFonts w:ascii="宋体" w:hAnsi="宋体"/>
          <w:sz w:val="24"/>
          <w:szCs w:val="24"/>
        </w:rPr>
      </w:pPr>
      <w:r w:rsidRPr="006C479D">
        <w:rPr>
          <w:rFonts w:ascii="宋体" w:hAnsi="宋体"/>
          <w:sz w:val="24"/>
          <w:szCs w:val="24"/>
        </w:rPr>
        <w:fldChar w:fldCharType="begin"/>
      </w:r>
      <w:r w:rsidRPr="006C479D">
        <w:rPr>
          <w:rFonts w:ascii="宋体" w:hAnsi="宋体"/>
          <w:sz w:val="24"/>
          <w:szCs w:val="24"/>
        </w:rPr>
        <w:instrText xml:space="preserve"> </w:instrText>
      </w:r>
      <w:r w:rsidRPr="006C479D">
        <w:rPr>
          <w:rFonts w:ascii="宋体" w:hAnsi="宋体" w:hint="eastAsia"/>
          <w:sz w:val="24"/>
          <w:szCs w:val="24"/>
        </w:rPr>
        <w:instrText>= 2 \* GB3</w:instrText>
      </w:r>
      <w:r w:rsidRPr="006C479D">
        <w:rPr>
          <w:rFonts w:ascii="宋体" w:hAnsi="宋体"/>
          <w:sz w:val="24"/>
          <w:szCs w:val="24"/>
        </w:rPr>
        <w:instrText xml:space="preserve"> </w:instrText>
      </w:r>
      <w:r w:rsidRPr="006C479D">
        <w:rPr>
          <w:rFonts w:ascii="宋体" w:hAnsi="宋体"/>
          <w:sz w:val="24"/>
          <w:szCs w:val="24"/>
        </w:rPr>
        <w:fldChar w:fldCharType="separate"/>
      </w:r>
      <w:r w:rsidRPr="006C479D">
        <w:rPr>
          <w:rFonts w:ascii="宋体" w:hAnsi="宋体" w:hint="eastAsia"/>
          <w:noProof/>
          <w:sz w:val="24"/>
          <w:szCs w:val="24"/>
        </w:rPr>
        <w:t>②</w:t>
      </w:r>
      <w:r w:rsidRPr="006C479D">
        <w:rPr>
          <w:rFonts w:ascii="宋体" w:hAnsi="宋体"/>
          <w:sz w:val="24"/>
          <w:szCs w:val="24"/>
        </w:rPr>
        <w:fldChar w:fldCharType="end"/>
      </w:r>
      <w:r w:rsidRPr="006C479D">
        <w:rPr>
          <w:rFonts w:ascii="宋体" w:hAnsi="宋体" w:hint="eastAsia"/>
          <w:sz w:val="24"/>
          <w:szCs w:val="24"/>
        </w:rPr>
        <w:t>出租车：全程约20km，打的约68元</w:t>
      </w:r>
    </w:p>
    <w:p w:rsidR="006562E3" w:rsidRPr="00164A1B" w:rsidRDefault="006562E3" w:rsidP="006562E3">
      <w:pPr>
        <w:tabs>
          <w:tab w:val="left" w:pos="142"/>
        </w:tabs>
        <w:spacing w:line="300" w:lineRule="auto"/>
        <w:jc w:val="center"/>
        <w:rPr>
          <w:rFonts w:eastAsia="楷体"/>
          <w:sz w:val="24"/>
          <w:szCs w:val="24"/>
        </w:rPr>
      </w:pPr>
      <w:r>
        <w:rPr>
          <w:noProof/>
        </w:rPr>
        <w:drawing>
          <wp:inline distT="0" distB="0" distL="0" distR="0" wp14:anchorId="62E655EA" wp14:editId="397AE9D2">
            <wp:extent cx="5274310" cy="4130322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3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2E3" w:rsidRPr="001317CB" w:rsidRDefault="006562E3" w:rsidP="006562E3">
      <w:pPr>
        <w:tabs>
          <w:tab w:val="left" w:pos="142"/>
        </w:tabs>
        <w:rPr>
          <w:rFonts w:eastAsia="楷体" w:hAnsi="楷体"/>
          <w:b/>
          <w:sz w:val="28"/>
          <w:szCs w:val="28"/>
        </w:rPr>
      </w:pPr>
      <w:r w:rsidRPr="001317CB">
        <w:rPr>
          <w:rFonts w:eastAsia="楷体" w:hAnsi="楷体" w:hint="eastAsia"/>
          <w:b/>
          <w:sz w:val="28"/>
          <w:szCs w:val="28"/>
        </w:rPr>
        <w:t>酒店住宿</w:t>
      </w:r>
    </w:p>
    <w:p w:rsidR="006562E3" w:rsidRPr="001317CB" w:rsidRDefault="006562E3" w:rsidP="006562E3">
      <w:pPr>
        <w:pStyle w:val="ac"/>
        <w:numPr>
          <w:ilvl w:val="0"/>
          <w:numId w:val="2"/>
        </w:numPr>
        <w:tabs>
          <w:tab w:val="left" w:pos="142"/>
        </w:tabs>
        <w:spacing w:line="300" w:lineRule="auto"/>
        <w:rPr>
          <w:rFonts w:ascii="Times New Roman" w:eastAsia="楷体" w:hAnsi="楷体"/>
          <w:b/>
          <w:color w:val="F85B30"/>
          <w:sz w:val="24"/>
          <w:szCs w:val="24"/>
        </w:rPr>
      </w:pPr>
      <w:r w:rsidRPr="00B71178">
        <w:rPr>
          <w:rFonts w:ascii="Times New Roman" w:eastAsia="楷体" w:hAnsi="楷体"/>
          <w:b/>
          <w:color w:val="F85B30"/>
          <w:sz w:val="24"/>
          <w:szCs w:val="24"/>
        </w:rPr>
        <w:t>开元曼居·上海新国际博览中心店</w:t>
      </w:r>
      <w:r w:rsidRPr="001317CB">
        <w:rPr>
          <w:rFonts w:ascii="Times New Roman" w:eastAsia="楷体" w:hAnsi="楷体" w:hint="eastAsia"/>
          <w:b/>
          <w:color w:val="000000" w:themeColor="text1"/>
          <w:sz w:val="24"/>
          <w:szCs w:val="24"/>
        </w:rPr>
        <w:t>（住宿该酒店需向会务组提前预约房间）</w:t>
      </w:r>
    </w:p>
    <w:p w:rsidR="006562E3" w:rsidRPr="001317CB" w:rsidRDefault="006562E3" w:rsidP="006562E3">
      <w:pPr>
        <w:tabs>
          <w:tab w:val="left" w:pos="142"/>
        </w:tabs>
        <w:spacing w:line="300" w:lineRule="auto"/>
        <w:rPr>
          <w:rFonts w:eastAsia="楷体" w:hAnsi="楷体"/>
          <w:sz w:val="24"/>
          <w:szCs w:val="24"/>
        </w:rPr>
      </w:pPr>
      <w:r w:rsidRPr="001317CB">
        <w:rPr>
          <w:rFonts w:eastAsia="楷体" w:hAnsi="楷体" w:hint="eastAsia"/>
          <w:sz w:val="24"/>
          <w:szCs w:val="24"/>
        </w:rPr>
        <w:t>单间：</w:t>
      </w:r>
      <w:r>
        <w:rPr>
          <w:rFonts w:eastAsia="楷体" w:hAnsi="楷体" w:hint="eastAsia"/>
          <w:sz w:val="24"/>
          <w:szCs w:val="24"/>
        </w:rPr>
        <w:t>420</w:t>
      </w:r>
      <w:r w:rsidRPr="001317CB">
        <w:rPr>
          <w:rFonts w:eastAsia="楷体" w:hAnsi="楷体" w:hint="eastAsia"/>
          <w:sz w:val="24"/>
          <w:szCs w:val="24"/>
        </w:rPr>
        <w:t>元</w:t>
      </w:r>
      <w:r w:rsidRPr="001317CB">
        <w:rPr>
          <w:rFonts w:eastAsia="楷体" w:hAnsi="楷体" w:hint="eastAsia"/>
          <w:sz w:val="24"/>
          <w:szCs w:val="24"/>
        </w:rPr>
        <w:t>/</w:t>
      </w:r>
      <w:r w:rsidRPr="001317CB">
        <w:rPr>
          <w:rFonts w:eastAsia="楷体" w:hAnsi="楷体" w:hint="eastAsia"/>
          <w:sz w:val="24"/>
          <w:szCs w:val="24"/>
        </w:rPr>
        <w:t>晚</w:t>
      </w:r>
      <w:r>
        <w:rPr>
          <w:rFonts w:eastAsia="楷体" w:hAnsi="楷体" w:hint="eastAsia"/>
          <w:sz w:val="24"/>
          <w:szCs w:val="24"/>
        </w:rPr>
        <w:t xml:space="preserve">   </w:t>
      </w:r>
      <w:r w:rsidRPr="001317CB">
        <w:rPr>
          <w:rFonts w:eastAsia="楷体" w:hAnsi="楷体" w:hint="eastAsia"/>
          <w:sz w:val="24"/>
          <w:szCs w:val="24"/>
        </w:rPr>
        <w:t>标间：</w:t>
      </w:r>
      <w:r>
        <w:rPr>
          <w:rFonts w:eastAsia="楷体" w:hAnsi="楷体" w:hint="eastAsia"/>
          <w:sz w:val="24"/>
          <w:szCs w:val="24"/>
        </w:rPr>
        <w:t>420</w:t>
      </w:r>
      <w:r w:rsidRPr="001317CB">
        <w:rPr>
          <w:rFonts w:eastAsia="楷体" w:hAnsi="楷体" w:hint="eastAsia"/>
          <w:sz w:val="24"/>
          <w:szCs w:val="24"/>
        </w:rPr>
        <w:t>元</w:t>
      </w:r>
      <w:r w:rsidRPr="001317CB">
        <w:rPr>
          <w:rFonts w:eastAsia="楷体" w:hAnsi="楷体" w:hint="eastAsia"/>
          <w:sz w:val="24"/>
          <w:szCs w:val="24"/>
        </w:rPr>
        <w:t>/</w:t>
      </w:r>
      <w:r w:rsidRPr="001317CB">
        <w:rPr>
          <w:rFonts w:eastAsia="楷体" w:hAnsi="楷体" w:hint="eastAsia"/>
          <w:sz w:val="24"/>
          <w:szCs w:val="24"/>
        </w:rPr>
        <w:t>晚（</w:t>
      </w:r>
      <w:r>
        <w:rPr>
          <w:rFonts w:eastAsia="楷体" w:hAnsi="楷体" w:hint="eastAsia"/>
          <w:sz w:val="24"/>
          <w:szCs w:val="24"/>
        </w:rPr>
        <w:t>可</w:t>
      </w:r>
      <w:r w:rsidRPr="001317CB">
        <w:rPr>
          <w:rFonts w:eastAsia="楷体" w:hAnsi="楷体" w:hint="eastAsia"/>
          <w:sz w:val="24"/>
          <w:szCs w:val="24"/>
        </w:rPr>
        <w:t>选择合住，每人</w:t>
      </w:r>
      <w:r>
        <w:rPr>
          <w:rFonts w:eastAsia="楷体" w:hAnsi="楷体" w:hint="eastAsia"/>
          <w:sz w:val="24"/>
          <w:szCs w:val="24"/>
        </w:rPr>
        <w:t>210</w:t>
      </w:r>
      <w:r w:rsidRPr="001317CB">
        <w:rPr>
          <w:rFonts w:eastAsia="楷体" w:hAnsi="楷体" w:hint="eastAsia"/>
          <w:sz w:val="24"/>
          <w:szCs w:val="24"/>
        </w:rPr>
        <w:t>元</w:t>
      </w:r>
      <w:r w:rsidRPr="001317CB">
        <w:rPr>
          <w:rFonts w:eastAsia="楷体" w:hAnsi="楷体" w:hint="eastAsia"/>
          <w:sz w:val="24"/>
          <w:szCs w:val="24"/>
        </w:rPr>
        <w:t>/</w:t>
      </w:r>
      <w:r w:rsidRPr="001317CB">
        <w:rPr>
          <w:rFonts w:eastAsia="楷体" w:hAnsi="楷体" w:hint="eastAsia"/>
          <w:sz w:val="24"/>
          <w:szCs w:val="24"/>
        </w:rPr>
        <w:t>晚）</w:t>
      </w:r>
    </w:p>
    <w:p w:rsidR="005F7649" w:rsidRPr="006562E3" w:rsidRDefault="005F7649" w:rsidP="005F7649"/>
    <w:sectPr w:rsidR="005F7649" w:rsidRPr="006562E3" w:rsidSect="00AC2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D69" w:rsidRDefault="00813D69" w:rsidP="00A6428D">
      <w:r>
        <w:separator/>
      </w:r>
    </w:p>
  </w:endnote>
  <w:endnote w:type="continuationSeparator" w:id="0">
    <w:p w:rsidR="00813D69" w:rsidRDefault="00813D69" w:rsidP="00A6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D69" w:rsidRDefault="00813D69" w:rsidP="00A6428D">
      <w:r>
        <w:separator/>
      </w:r>
    </w:p>
  </w:footnote>
  <w:footnote w:type="continuationSeparator" w:id="0">
    <w:p w:rsidR="00813D69" w:rsidRDefault="00813D69" w:rsidP="00A6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97080"/>
    <w:multiLevelType w:val="hybridMultilevel"/>
    <w:tmpl w:val="C662505E"/>
    <w:lvl w:ilvl="0" w:tplc="DA709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F276BD"/>
    <w:multiLevelType w:val="multilevel"/>
    <w:tmpl w:val="33F276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7425FA"/>
    <w:multiLevelType w:val="hybridMultilevel"/>
    <w:tmpl w:val="A1B66502"/>
    <w:lvl w:ilvl="0" w:tplc="3E1035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F45FA9"/>
    <w:multiLevelType w:val="hybridMultilevel"/>
    <w:tmpl w:val="A1B66502"/>
    <w:lvl w:ilvl="0" w:tplc="3E1035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C29"/>
    <w:rsid w:val="00001526"/>
    <w:rsid w:val="0000155E"/>
    <w:rsid w:val="00006CB9"/>
    <w:rsid w:val="0001103A"/>
    <w:rsid w:val="00070C96"/>
    <w:rsid w:val="0009560F"/>
    <w:rsid w:val="000E0CDE"/>
    <w:rsid w:val="000E78AA"/>
    <w:rsid w:val="00153D60"/>
    <w:rsid w:val="001543C4"/>
    <w:rsid w:val="00164CCF"/>
    <w:rsid w:val="0019581B"/>
    <w:rsid w:val="001B2C9C"/>
    <w:rsid w:val="001C04CC"/>
    <w:rsid w:val="001D2C45"/>
    <w:rsid w:val="001E0833"/>
    <w:rsid w:val="001F006C"/>
    <w:rsid w:val="002103DB"/>
    <w:rsid w:val="00232FBC"/>
    <w:rsid w:val="00256F4C"/>
    <w:rsid w:val="00276587"/>
    <w:rsid w:val="002B1C09"/>
    <w:rsid w:val="002E0315"/>
    <w:rsid w:val="002E5726"/>
    <w:rsid w:val="002E7524"/>
    <w:rsid w:val="002F2995"/>
    <w:rsid w:val="002F687E"/>
    <w:rsid w:val="003073B8"/>
    <w:rsid w:val="00307497"/>
    <w:rsid w:val="00311074"/>
    <w:rsid w:val="003126E0"/>
    <w:rsid w:val="0031392E"/>
    <w:rsid w:val="00343316"/>
    <w:rsid w:val="003B3F9F"/>
    <w:rsid w:val="003B631D"/>
    <w:rsid w:val="003B74C0"/>
    <w:rsid w:val="003D0F31"/>
    <w:rsid w:val="00423633"/>
    <w:rsid w:val="00425F3E"/>
    <w:rsid w:val="004329D7"/>
    <w:rsid w:val="0049798D"/>
    <w:rsid w:val="004B1FAE"/>
    <w:rsid w:val="004B55CE"/>
    <w:rsid w:val="004C1C1F"/>
    <w:rsid w:val="004C76A5"/>
    <w:rsid w:val="004E05D3"/>
    <w:rsid w:val="00504FB4"/>
    <w:rsid w:val="00517289"/>
    <w:rsid w:val="00526095"/>
    <w:rsid w:val="00536640"/>
    <w:rsid w:val="00541B65"/>
    <w:rsid w:val="00581696"/>
    <w:rsid w:val="005A322B"/>
    <w:rsid w:val="005E0D8E"/>
    <w:rsid w:val="005E10B6"/>
    <w:rsid w:val="005F33E7"/>
    <w:rsid w:val="005F7649"/>
    <w:rsid w:val="00616254"/>
    <w:rsid w:val="00630C69"/>
    <w:rsid w:val="00645F56"/>
    <w:rsid w:val="00646832"/>
    <w:rsid w:val="006562E3"/>
    <w:rsid w:val="006C1B1F"/>
    <w:rsid w:val="006D2E8A"/>
    <w:rsid w:val="006D7A3B"/>
    <w:rsid w:val="006F2FF0"/>
    <w:rsid w:val="007117E0"/>
    <w:rsid w:val="00740B6A"/>
    <w:rsid w:val="00756352"/>
    <w:rsid w:val="00763F29"/>
    <w:rsid w:val="007706D7"/>
    <w:rsid w:val="0079263F"/>
    <w:rsid w:val="007A2713"/>
    <w:rsid w:val="007B084F"/>
    <w:rsid w:val="007D7A12"/>
    <w:rsid w:val="00801CF1"/>
    <w:rsid w:val="00805869"/>
    <w:rsid w:val="00813D69"/>
    <w:rsid w:val="00831843"/>
    <w:rsid w:val="008426AD"/>
    <w:rsid w:val="00846156"/>
    <w:rsid w:val="00854035"/>
    <w:rsid w:val="00876684"/>
    <w:rsid w:val="00876828"/>
    <w:rsid w:val="00877EB5"/>
    <w:rsid w:val="00883556"/>
    <w:rsid w:val="0089450C"/>
    <w:rsid w:val="008A4325"/>
    <w:rsid w:val="008E09ED"/>
    <w:rsid w:val="009009C3"/>
    <w:rsid w:val="00922B5F"/>
    <w:rsid w:val="00931167"/>
    <w:rsid w:val="00936FF4"/>
    <w:rsid w:val="009412EB"/>
    <w:rsid w:val="00973D99"/>
    <w:rsid w:val="009806D4"/>
    <w:rsid w:val="009857E5"/>
    <w:rsid w:val="009B03DE"/>
    <w:rsid w:val="009F561B"/>
    <w:rsid w:val="00A35BCB"/>
    <w:rsid w:val="00A51082"/>
    <w:rsid w:val="00A550C4"/>
    <w:rsid w:val="00A6428D"/>
    <w:rsid w:val="00A6625D"/>
    <w:rsid w:val="00AA4D50"/>
    <w:rsid w:val="00AC7BEE"/>
    <w:rsid w:val="00AF02C8"/>
    <w:rsid w:val="00AF60C5"/>
    <w:rsid w:val="00B11131"/>
    <w:rsid w:val="00B43155"/>
    <w:rsid w:val="00B47588"/>
    <w:rsid w:val="00B508D0"/>
    <w:rsid w:val="00B87522"/>
    <w:rsid w:val="00B87FE7"/>
    <w:rsid w:val="00B922AF"/>
    <w:rsid w:val="00C21CD6"/>
    <w:rsid w:val="00C314B4"/>
    <w:rsid w:val="00C445EE"/>
    <w:rsid w:val="00C67FAF"/>
    <w:rsid w:val="00C7214C"/>
    <w:rsid w:val="00CB627A"/>
    <w:rsid w:val="00CE026D"/>
    <w:rsid w:val="00D04E7C"/>
    <w:rsid w:val="00D2214F"/>
    <w:rsid w:val="00D47434"/>
    <w:rsid w:val="00D62509"/>
    <w:rsid w:val="00D75441"/>
    <w:rsid w:val="00DC0975"/>
    <w:rsid w:val="00DD51B7"/>
    <w:rsid w:val="00E10FF0"/>
    <w:rsid w:val="00E639B6"/>
    <w:rsid w:val="00E94044"/>
    <w:rsid w:val="00EC5C29"/>
    <w:rsid w:val="00ED3265"/>
    <w:rsid w:val="00EE7DC7"/>
    <w:rsid w:val="00EF6FC1"/>
    <w:rsid w:val="00F00E49"/>
    <w:rsid w:val="00F1524E"/>
    <w:rsid w:val="00F161E7"/>
    <w:rsid w:val="00F46892"/>
    <w:rsid w:val="00F5651C"/>
    <w:rsid w:val="00F82619"/>
    <w:rsid w:val="00FB109B"/>
    <w:rsid w:val="0D9C0B81"/>
    <w:rsid w:val="2BE46D12"/>
    <w:rsid w:val="41486F3A"/>
    <w:rsid w:val="5878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D159C8"/>
  <w15:docId w15:val="{D6A3F6C4-390A-41CC-8A1F-6A570FEA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link w:val="20"/>
    <w:uiPriority w:val="9"/>
    <w:qFormat/>
    <w:rsid w:val="006562E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styleId="ab">
    <w:name w:val="Hyperlink"/>
    <w:basedOn w:val="a0"/>
    <w:uiPriority w:val="99"/>
    <w:unhideWhenUsed/>
    <w:rsid w:val="00A6428D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A6428D"/>
    <w:rPr>
      <w:color w:val="808080"/>
      <w:shd w:val="clear" w:color="auto" w:fill="E6E6E6"/>
    </w:rPr>
  </w:style>
  <w:style w:type="character" w:customStyle="1" w:styleId="20">
    <w:name w:val="标题 2 字符"/>
    <w:basedOn w:val="a0"/>
    <w:link w:val="2"/>
    <w:uiPriority w:val="9"/>
    <w:rsid w:val="006562E3"/>
    <w:rPr>
      <w:rFonts w:ascii="宋体" w:eastAsia="宋体" w:hAnsi="宋体" w:cs="宋体"/>
      <w:b/>
      <w:bCs/>
      <w:sz w:val="36"/>
      <w:szCs w:val="36"/>
    </w:rPr>
  </w:style>
  <w:style w:type="paragraph" w:styleId="ac">
    <w:name w:val="List Paragraph"/>
    <w:basedOn w:val="a"/>
    <w:uiPriority w:val="34"/>
    <w:qFormat/>
    <w:rsid w:val="006562E3"/>
    <w:pPr>
      <w:ind w:firstLine="42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656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6B9EFA-2B8A-476C-AC4A-69F556FA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84619</dc:creator>
  <cp:lastModifiedBy>li_hulin@163.com</cp:lastModifiedBy>
  <cp:revision>49</cp:revision>
  <cp:lastPrinted>2018-05-08T06:46:00Z</cp:lastPrinted>
  <dcterms:created xsi:type="dcterms:W3CDTF">2018-03-03T08:00:00Z</dcterms:created>
  <dcterms:modified xsi:type="dcterms:W3CDTF">2018-06-01T06:05:00Z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